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E77D" w14:textId="77777777" w:rsidR="006E4780" w:rsidRPr="00C17617" w:rsidRDefault="006E4780">
      <w:pPr>
        <w:ind w:left="-142"/>
        <w:jc w:val="center"/>
        <w:rPr>
          <w:rFonts w:ascii="Calibri" w:hAnsi="Calibri"/>
          <w:sz w:val="24"/>
          <w:lang w:val="en-GB"/>
        </w:rPr>
      </w:pPr>
    </w:p>
    <w:p w14:paraId="39C06E58" w14:textId="77777777" w:rsidR="006E4780" w:rsidRPr="00C17617" w:rsidRDefault="006E4780">
      <w:pPr>
        <w:jc w:val="center"/>
        <w:rPr>
          <w:rFonts w:ascii="Calibri" w:hAnsi="Calibri"/>
          <w:sz w:val="24"/>
          <w:lang w:val="en-GB"/>
        </w:rPr>
      </w:pPr>
    </w:p>
    <w:p w14:paraId="2655E7D5" w14:textId="77777777" w:rsidR="006E4780" w:rsidRPr="00C17617" w:rsidRDefault="006E4780">
      <w:pPr>
        <w:jc w:val="center"/>
        <w:rPr>
          <w:rFonts w:ascii="Calibri" w:hAnsi="Calibri"/>
          <w:sz w:val="24"/>
          <w:lang w:val="en-GB"/>
        </w:rPr>
      </w:pPr>
    </w:p>
    <w:p w14:paraId="48ABA341" w14:textId="77777777" w:rsidR="006E4780" w:rsidRPr="00C17617" w:rsidRDefault="006E4780">
      <w:pPr>
        <w:jc w:val="center"/>
        <w:rPr>
          <w:rFonts w:ascii="Calibri" w:hAnsi="Calibri"/>
          <w:sz w:val="24"/>
          <w:lang w:val="en-GB"/>
        </w:rPr>
      </w:pPr>
    </w:p>
    <w:p w14:paraId="7BA2DC63" w14:textId="77777777" w:rsidR="006E4780" w:rsidRPr="00C17617" w:rsidRDefault="006E4780">
      <w:pPr>
        <w:jc w:val="center"/>
        <w:rPr>
          <w:rFonts w:ascii="Calibri" w:hAnsi="Calibri"/>
          <w:sz w:val="24"/>
          <w:lang w:val="en-GB"/>
        </w:rPr>
      </w:pPr>
    </w:p>
    <w:p w14:paraId="31EDB1C2" w14:textId="77777777" w:rsidR="006E4780" w:rsidRPr="00C17617" w:rsidRDefault="006E4780">
      <w:pPr>
        <w:jc w:val="center"/>
        <w:rPr>
          <w:rFonts w:ascii="Calibri" w:hAnsi="Calibri"/>
          <w:sz w:val="24"/>
          <w:lang w:val="en-GB"/>
        </w:rPr>
      </w:pPr>
    </w:p>
    <w:p w14:paraId="06C9399E" w14:textId="77777777" w:rsidR="006E4780" w:rsidRPr="00C17617" w:rsidRDefault="006E4780">
      <w:pPr>
        <w:jc w:val="center"/>
        <w:rPr>
          <w:rFonts w:ascii="Calibri" w:hAnsi="Calibri"/>
          <w:sz w:val="24"/>
          <w:lang w:val="en-GB"/>
        </w:rPr>
      </w:pPr>
    </w:p>
    <w:p w14:paraId="70B42994" w14:textId="77777777" w:rsidR="006E4780" w:rsidRPr="00C17617" w:rsidRDefault="006E4780">
      <w:pPr>
        <w:jc w:val="center"/>
        <w:rPr>
          <w:rFonts w:ascii="Calibri" w:hAnsi="Calibri"/>
          <w:sz w:val="24"/>
          <w:lang w:val="en-GB"/>
        </w:rPr>
      </w:pPr>
    </w:p>
    <w:p w14:paraId="4AAC0209" w14:textId="77777777" w:rsidR="006E4780" w:rsidRPr="00C17617" w:rsidRDefault="006E4780">
      <w:pPr>
        <w:jc w:val="center"/>
        <w:rPr>
          <w:rFonts w:ascii="Calibri" w:hAnsi="Calibri"/>
          <w:sz w:val="24"/>
          <w:lang w:val="en-GB"/>
        </w:rPr>
      </w:pPr>
    </w:p>
    <w:p w14:paraId="43D6E311" w14:textId="77777777" w:rsidR="006E4780" w:rsidRPr="00C17617" w:rsidRDefault="006E4780">
      <w:pPr>
        <w:jc w:val="center"/>
        <w:rPr>
          <w:rFonts w:ascii="Calibri" w:hAnsi="Calibri"/>
          <w:sz w:val="24"/>
          <w:lang w:val="en-GB"/>
        </w:rPr>
      </w:pPr>
    </w:p>
    <w:p w14:paraId="25D1EE2D" w14:textId="77777777" w:rsidR="006E4780" w:rsidRPr="00C17617" w:rsidRDefault="006E4780">
      <w:pPr>
        <w:jc w:val="center"/>
        <w:rPr>
          <w:rFonts w:ascii="Calibri" w:hAnsi="Calibri"/>
          <w:sz w:val="24"/>
          <w:lang w:val="en-GB"/>
        </w:rPr>
      </w:pPr>
    </w:p>
    <w:p w14:paraId="01AAF683" w14:textId="77777777" w:rsidR="006E4780" w:rsidRPr="00C17617" w:rsidRDefault="006E4780">
      <w:pPr>
        <w:jc w:val="center"/>
        <w:rPr>
          <w:rFonts w:ascii="Calibri" w:hAnsi="Calibri"/>
          <w:sz w:val="24"/>
          <w:lang w:val="en-GB"/>
        </w:rPr>
      </w:pPr>
    </w:p>
    <w:p w14:paraId="16BFC1FB" w14:textId="77777777" w:rsidR="006E4780" w:rsidRPr="00C17617" w:rsidRDefault="006E4780">
      <w:pPr>
        <w:jc w:val="center"/>
        <w:rPr>
          <w:rFonts w:ascii="Calibri" w:hAnsi="Calibri"/>
          <w:sz w:val="24"/>
          <w:lang w:val="en-GB"/>
        </w:rPr>
      </w:pPr>
    </w:p>
    <w:p w14:paraId="55816B1D" w14:textId="77777777" w:rsidR="00446D71" w:rsidRPr="00C17617" w:rsidRDefault="00446D71">
      <w:pPr>
        <w:spacing w:line="360" w:lineRule="auto"/>
        <w:jc w:val="center"/>
        <w:rPr>
          <w:rFonts w:ascii="Calibri" w:hAnsi="Calibri"/>
          <w:b/>
          <w:sz w:val="32"/>
          <w:lang w:val="en-GB"/>
        </w:rPr>
      </w:pPr>
      <w:r w:rsidRPr="00C17617">
        <w:rPr>
          <w:rFonts w:ascii="Calibri" w:hAnsi="Calibri"/>
          <w:b/>
          <w:sz w:val="32"/>
          <w:lang w:val="en-GB"/>
        </w:rPr>
        <w:t>CONSULTING AND</w:t>
      </w:r>
      <w:r w:rsidR="0081094E">
        <w:rPr>
          <w:rFonts w:ascii="Calibri" w:hAnsi="Calibri"/>
          <w:b/>
          <w:sz w:val="32"/>
          <w:lang w:val="en-GB"/>
        </w:rPr>
        <w:t xml:space="preserve"> TECHNICAL ASSISTANCE AGREEMENT</w:t>
      </w:r>
    </w:p>
    <w:p w14:paraId="60F71977" w14:textId="77777777" w:rsidR="006E4780" w:rsidRPr="00C17617" w:rsidRDefault="00446D71">
      <w:pPr>
        <w:spacing w:line="360" w:lineRule="auto"/>
        <w:jc w:val="center"/>
        <w:rPr>
          <w:rFonts w:ascii="Calibri" w:hAnsi="Calibri"/>
          <w:b/>
          <w:sz w:val="32"/>
          <w:lang w:val="en-GB"/>
        </w:rPr>
      </w:pPr>
      <w:r w:rsidRPr="00C17617">
        <w:rPr>
          <w:rFonts w:ascii="Calibri" w:hAnsi="Calibri"/>
          <w:b/>
          <w:sz w:val="32"/>
          <w:lang w:val="en-GB"/>
        </w:rPr>
        <w:t>BETWEEN</w:t>
      </w:r>
    </w:p>
    <w:p w14:paraId="0298D395" w14:textId="77777777" w:rsidR="006E4780" w:rsidRPr="00C17617" w:rsidRDefault="00446D71">
      <w:pPr>
        <w:spacing w:line="360" w:lineRule="auto"/>
        <w:jc w:val="center"/>
        <w:rPr>
          <w:rFonts w:ascii="Calibri" w:hAnsi="Calibri"/>
          <w:b/>
          <w:sz w:val="32"/>
          <w:lang w:val="en-GB"/>
        </w:rPr>
      </w:pPr>
      <w:r w:rsidRPr="00C17617">
        <w:rPr>
          <w:rFonts w:ascii="Calibri" w:hAnsi="Calibri"/>
          <w:b/>
          <w:sz w:val="32"/>
          <w:lang w:val="en-GB"/>
        </w:rPr>
        <w:t>THE</w:t>
      </w:r>
      <w:r w:rsidR="006E4780" w:rsidRPr="00C17617">
        <w:rPr>
          <w:rFonts w:ascii="Calibri" w:hAnsi="Calibri"/>
          <w:b/>
          <w:sz w:val="32"/>
          <w:lang w:val="en-GB"/>
        </w:rPr>
        <w:t xml:space="preserve"> </w:t>
      </w:r>
      <w:r w:rsidR="00F01F52" w:rsidRPr="00C17617">
        <w:rPr>
          <w:rFonts w:ascii="Calibri" w:hAnsi="Calibri"/>
          <w:b/>
          <w:sz w:val="32"/>
          <w:lang w:val="en-GB"/>
        </w:rPr>
        <w:t xml:space="preserve">UNIVERSITY MIGUEL HERNÁNDEZ OF </w:t>
      </w:r>
      <w:r w:rsidR="006E4780" w:rsidRPr="00C17617">
        <w:rPr>
          <w:rFonts w:ascii="Calibri" w:hAnsi="Calibri"/>
          <w:b/>
          <w:sz w:val="32"/>
          <w:lang w:val="en-GB"/>
        </w:rPr>
        <w:t>ELCHE</w:t>
      </w:r>
    </w:p>
    <w:p w14:paraId="3BF9BD71" w14:textId="77777777" w:rsidR="006E4780" w:rsidRPr="00C17617" w:rsidRDefault="00446D71">
      <w:pPr>
        <w:spacing w:line="360" w:lineRule="auto"/>
        <w:jc w:val="center"/>
        <w:rPr>
          <w:rFonts w:ascii="Calibri" w:hAnsi="Calibri"/>
          <w:b/>
          <w:sz w:val="32"/>
          <w:lang w:val="en-GB"/>
        </w:rPr>
      </w:pPr>
      <w:r w:rsidRPr="00C17617">
        <w:rPr>
          <w:rFonts w:ascii="Calibri" w:hAnsi="Calibri"/>
          <w:b/>
          <w:sz w:val="32"/>
          <w:lang w:val="en-GB"/>
        </w:rPr>
        <w:t>AND</w:t>
      </w:r>
    </w:p>
    <w:p w14:paraId="76E56860" w14:textId="77777777" w:rsidR="006E4780" w:rsidRPr="00C17617" w:rsidRDefault="006E4780">
      <w:pPr>
        <w:spacing w:line="360" w:lineRule="auto"/>
        <w:jc w:val="center"/>
        <w:rPr>
          <w:rFonts w:ascii="Calibri" w:hAnsi="Calibri"/>
          <w:b/>
          <w:sz w:val="32"/>
          <w:lang w:val="en-GB"/>
        </w:rPr>
      </w:pPr>
      <w:r w:rsidRPr="00C17617">
        <w:rPr>
          <w:rFonts w:ascii="Calibri" w:hAnsi="Calibri"/>
          <w:b/>
          <w:sz w:val="32"/>
          <w:lang w:val="en-GB"/>
        </w:rPr>
        <w:t>………………………………..</w:t>
      </w:r>
    </w:p>
    <w:p w14:paraId="59E210ED" w14:textId="77777777" w:rsidR="006E4780" w:rsidRPr="00C17617" w:rsidRDefault="006E4780">
      <w:pPr>
        <w:spacing w:line="360" w:lineRule="auto"/>
        <w:jc w:val="center"/>
        <w:rPr>
          <w:rFonts w:ascii="Calibri" w:hAnsi="Calibri"/>
          <w:b/>
          <w:sz w:val="28"/>
          <w:lang w:val="en-GB"/>
        </w:rPr>
      </w:pPr>
    </w:p>
    <w:p w14:paraId="50B03D39" w14:textId="77777777" w:rsidR="005E0EA7" w:rsidRPr="00546BD5" w:rsidRDefault="006E4780" w:rsidP="00FD3964">
      <w:pPr>
        <w:tabs>
          <w:tab w:val="center" w:pos="4513"/>
        </w:tabs>
        <w:suppressAutoHyphens/>
        <w:jc w:val="center"/>
        <w:rPr>
          <w:rFonts w:ascii="Arial" w:hAnsi="Arial" w:cs="Arial"/>
          <w:b/>
          <w:sz w:val="24"/>
          <w:lang w:val="en-GB"/>
        </w:rPr>
      </w:pPr>
      <w:r w:rsidRPr="00C17617">
        <w:rPr>
          <w:rFonts w:ascii="Calibri" w:hAnsi="Calibri"/>
          <w:sz w:val="24"/>
          <w:lang w:val="en-GB"/>
        </w:rPr>
        <w:br w:type="page"/>
      </w:r>
      <w:r w:rsidR="00446D71" w:rsidRPr="00546BD5">
        <w:rPr>
          <w:rFonts w:ascii="Arial" w:hAnsi="Arial" w:cs="Arial"/>
          <w:b/>
          <w:sz w:val="24"/>
          <w:lang w:val="en-GB"/>
        </w:rPr>
        <w:lastRenderedPageBreak/>
        <w:t xml:space="preserve">CONSULTING AND TECHNICAL ASSISTANCE AGREEMENT BETWEEN THE </w:t>
      </w:r>
      <w:r w:rsidR="005E0EA7" w:rsidRPr="00546BD5">
        <w:rPr>
          <w:rFonts w:ascii="Arial" w:hAnsi="Arial" w:cs="Arial"/>
          <w:b/>
          <w:sz w:val="24"/>
          <w:lang w:val="en-GB"/>
        </w:rPr>
        <w:t>UNIVERSITY MIGUEL HERNÁNDEZ OF ELCHE</w:t>
      </w:r>
    </w:p>
    <w:p w14:paraId="1429877B" w14:textId="77777777" w:rsidR="006E4780" w:rsidRPr="00546BD5" w:rsidRDefault="00446D71">
      <w:pPr>
        <w:tabs>
          <w:tab w:val="center" w:pos="4513"/>
        </w:tabs>
        <w:suppressAutoHyphens/>
        <w:jc w:val="center"/>
        <w:rPr>
          <w:rFonts w:ascii="Arial" w:hAnsi="Arial" w:cs="Arial"/>
          <w:spacing w:val="-3"/>
          <w:sz w:val="24"/>
          <w:lang w:val="en-GB"/>
        </w:rPr>
      </w:pPr>
      <w:r w:rsidRPr="00546BD5">
        <w:rPr>
          <w:rFonts w:ascii="Arial" w:hAnsi="Arial" w:cs="Arial"/>
          <w:b/>
          <w:sz w:val="24"/>
          <w:lang w:val="en-GB"/>
        </w:rPr>
        <w:t>AND … (THE COMPANY)</w:t>
      </w:r>
      <w:r w:rsidR="006E4780" w:rsidRPr="00546BD5">
        <w:rPr>
          <w:rFonts w:ascii="Arial" w:hAnsi="Arial" w:cs="Arial"/>
          <w:spacing w:val="-3"/>
          <w:sz w:val="24"/>
          <w:lang w:val="en-GB"/>
        </w:rPr>
        <w:tab/>
      </w:r>
    </w:p>
    <w:p w14:paraId="183F3002" w14:textId="77777777" w:rsidR="006E4780" w:rsidRPr="00546BD5" w:rsidRDefault="006E4780">
      <w:pPr>
        <w:tabs>
          <w:tab w:val="left" w:pos="-720"/>
        </w:tabs>
        <w:suppressAutoHyphens/>
        <w:jc w:val="both"/>
        <w:rPr>
          <w:rFonts w:ascii="Arial" w:hAnsi="Arial" w:cs="Arial"/>
          <w:spacing w:val="-3"/>
          <w:sz w:val="24"/>
          <w:lang w:val="en-GB"/>
        </w:rPr>
      </w:pPr>
    </w:p>
    <w:p w14:paraId="4B218AA7" w14:textId="77777777" w:rsidR="006E4780" w:rsidRPr="00546BD5" w:rsidRDefault="006E4780">
      <w:pPr>
        <w:tabs>
          <w:tab w:val="left" w:pos="-720"/>
        </w:tabs>
        <w:suppressAutoHyphens/>
        <w:jc w:val="both"/>
        <w:rPr>
          <w:rFonts w:ascii="Arial" w:hAnsi="Arial" w:cs="Arial"/>
          <w:spacing w:val="-3"/>
          <w:sz w:val="24"/>
          <w:lang w:val="en-GB"/>
        </w:rPr>
      </w:pPr>
    </w:p>
    <w:p w14:paraId="6493A431" w14:textId="77777777" w:rsidR="006E4780" w:rsidRPr="00546BD5" w:rsidRDefault="006E4780">
      <w:pPr>
        <w:tabs>
          <w:tab w:val="left" w:pos="-720"/>
        </w:tabs>
        <w:suppressAutoHyphens/>
        <w:jc w:val="both"/>
        <w:rPr>
          <w:rFonts w:ascii="Arial" w:hAnsi="Arial" w:cs="Arial"/>
          <w:b/>
          <w:spacing w:val="-3"/>
          <w:sz w:val="24"/>
          <w:lang w:val="en-US"/>
        </w:rPr>
      </w:pPr>
    </w:p>
    <w:p w14:paraId="0F0ECE69" w14:textId="77777777" w:rsidR="006E4780" w:rsidRPr="00546BD5" w:rsidRDefault="006E4780">
      <w:pPr>
        <w:tabs>
          <w:tab w:val="center" w:pos="4513"/>
        </w:tabs>
        <w:suppressAutoHyphens/>
        <w:jc w:val="both"/>
        <w:rPr>
          <w:rFonts w:ascii="Arial" w:hAnsi="Arial" w:cs="Arial"/>
          <w:spacing w:val="-3"/>
          <w:sz w:val="24"/>
          <w:lang w:val="en-US"/>
        </w:rPr>
      </w:pPr>
      <w:r w:rsidRPr="00546BD5">
        <w:rPr>
          <w:rFonts w:ascii="Arial" w:hAnsi="Arial" w:cs="Arial"/>
          <w:b/>
          <w:spacing w:val="-3"/>
          <w:sz w:val="24"/>
          <w:lang w:val="en-US"/>
        </w:rPr>
        <w:tab/>
      </w:r>
      <w:r w:rsidR="00446D71" w:rsidRPr="00546BD5">
        <w:rPr>
          <w:rFonts w:ascii="Arial" w:hAnsi="Arial" w:cs="Arial"/>
          <w:b/>
          <w:spacing w:val="-3"/>
          <w:sz w:val="24"/>
          <w:lang w:val="en-US"/>
        </w:rPr>
        <w:t>THOSE PRESENT</w:t>
      </w:r>
    </w:p>
    <w:p w14:paraId="4611471E" w14:textId="77777777" w:rsidR="006E4780" w:rsidRPr="00546BD5" w:rsidRDefault="006E4780">
      <w:pPr>
        <w:tabs>
          <w:tab w:val="left" w:pos="-720"/>
        </w:tabs>
        <w:suppressAutoHyphens/>
        <w:jc w:val="both"/>
        <w:rPr>
          <w:rFonts w:ascii="Arial" w:hAnsi="Arial" w:cs="Arial"/>
          <w:spacing w:val="-3"/>
          <w:sz w:val="24"/>
          <w:lang w:val="en-US"/>
        </w:rPr>
      </w:pPr>
    </w:p>
    <w:p w14:paraId="1FE233D9" w14:textId="75B3B7E3" w:rsidR="003B7AD6" w:rsidRPr="003B7AD6" w:rsidRDefault="003B7AD6" w:rsidP="003B7AD6">
      <w:pPr>
        <w:tabs>
          <w:tab w:val="left" w:pos="-720"/>
        </w:tabs>
        <w:suppressAutoHyphens/>
        <w:jc w:val="both"/>
        <w:rPr>
          <w:rFonts w:ascii="Arial" w:hAnsi="Arial" w:cs="Arial"/>
          <w:spacing w:val="-3"/>
          <w:sz w:val="24"/>
          <w:lang w:val="es-ES"/>
        </w:rPr>
      </w:pPr>
      <w:r w:rsidRPr="003B7AD6">
        <w:rPr>
          <w:rFonts w:ascii="Arial" w:hAnsi="Arial" w:cs="Arial"/>
          <w:iCs/>
          <w:spacing w:val="-3"/>
          <w:sz w:val="24"/>
          <w:lang w:val="es-ES"/>
        </w:rPr>
        <w:t>UNIVERSIDAD MIGUEL HERNÁNDEZ DE ELCHE (</w:t>
      </w:r>
      <w:proofErr w:type="spellStart"/>
      <w:r w:rsidRPr="003B7AD6">
        <w:rPr>
          <w:rFonts w:ascii="Arial" w:hAnsi="Arial" w:cs="Arial"/>
          <w:iCs/>
          <w:spacing w:val="-3"/>
          <w:sz w:val="24"/>
          <w:lang w:val="es-ES"/>
        </w:rPr>
        <w:t>henceforward</w:t>
      </w:r>
      <w:proofErr w:type="spellEnd"/>
      <w:r w:rsidRPr="003B7AD6">
        <w:rPr>
          <w:rFonts w:ascii="Arial" w:hAnsi="Arial" w:cs="Arial"/>
          <w:iCs/>
          <w:spacing w:val="-3"/>
          <w:sz w:val="24"/>
          <w:lang w:val="es-ES"/>
        </w:rPr>
        <w:t xml:space="preserve"> </w:t>
      </w:r>
      <w:proofErr w:type="spellStart"/>
      <w:r w:rsidRPr="003B7AD6">
        <w:rPr>
          <w:rFonts w:ascii="Arial" w:hAnsi="Arial" w:cs="Arial"/>
          <w:iCs/>
          <w:spacing w:val="-3"/>
          <w:sz w:val="24"/>
          <w:lang w:val="es-ES"/>
        </w:rPr>
        <w:t>referred</w:t>
      </w:r>
      <w:proofErr w:type="spellEnd"/>
      <w:r w:rsidRPr="003B7AD6">
        <w:rPr>
          <w:rFonts w:ascii="Arial" w:hAnsi="Arial" w:cs="Arial"/>
          <w:iCs/>
          <w:spacing w:val="-3"/>
          <w:sz w:val="24"/>
          <w:lang w:val="es-ES"/>
        </w:rPr>
        <w:t xml:space="preserve"> </w:t>
      </w:r>
      <w:proofErr w:type="spellStart"/>
      <w:r w:rsidRPr="003B7AD6">
        <w:rPr>
          <w:rFonts w:ascii="Arial" w:hAnsi="Arial" w:cs="Arial"/>
          <w:iCs/>
          <w:spacing w:val="-3"/>
          <w:sz w:val="24"/>
          <w:lang w:val="es-ES"/>
        </w:rPr>
        <w:t>to</w:t>
      </w:r>
      <w:proofErr w:type="spellEnd"/>
      <w:r w:rsidRPr="003B7AD6">
        <w:rPr>
          <w:rFonts w:ascii="Arial" w:hAnsi="Arial" w:cs="Arial"/>
          <w:iCs/>
          <w:spacing w:val="-3"/>
          <w:sz w:val="24"/>
          <w:lang w:val="es-ES"/>
        </w:rPr>
        <w:t xml:space="preserve"> as UMH), and in </w:t>
      </w:r>
      <w:proofErr w:type="spellStart"/>
      <w:r w:rsidRPr="003B7AD6">
        <w:rPr>
          <w:rFonts w:ascii="Arial" w:hAnsi="Arial" w:cs="Arial"/>
          <w:iCs/>
          <w:spacing w:val="-3"/>
          <w:sz w:val="24"/>
          <w:lang w:val="es-ES"/>
        </w:rPr>
        <w:t>its</w:t>
      </w:r>
      <w:proofErr w:type="spellEnd"/>
      <w:r w:rsidRPr="003B7AD6">
        <w:rPr>
          <w:rFonts w:ascii="Arial" w:hAnsi="Arial" w:cs="Arial"/>
          <w:iCs/>
          <w:spacing w:val="-3"/>
          <w:sz w:val="24"/>
          <w:lang w:val="es-ES"/>
        </w:rPr>
        <w:t xml:space="preserve"> </w:t>
      </w:r>
      <w:proofErr w:type="spellStart"/>
      <w:r w:rsidRPr="003B7AD6">
        <w:rPr>
          <w:rFonts w:ascii="Arial" w:hAnsi="Arial" w:cs="Arial"/>
          <w:iCs/>
          <w:spacing w:val="-3"/>
          <w:sz w:val="24"/>
          <w:lang w:val="es-ES"/>
        </w:rPr>
        <w:t>name</w:t>
      </w:r>
      <w:proofErr w:type="spellEnd"/>
      <w:r w:rsidRPr="003B7AD6">
        <w:rPr>
          <w:rFonts w:ascii="Arial" w:hAnsi="Arial" w:cs="Arial"/>
          <w:iCs/>
          <w:spacing w:val="-3"/>
          <w:sz w:val="24"/>
          <w:lang w:val="es-ES"/>
        </w:rPr>
        <w:t xml:space="preserve"> and </w:t>
      </w:r>
      <w:proofErr w:type="spellStart"/>
      <w:r w:rsidRPr="003B7AD6">
        <w:rPr>
          <w:rFonts w:ascii="Arial" w:hAnsi="Arial" w:cs="Arial"/>
          <w:iCs/>
          <w:spacing w:val="-3"/>
          <w:sz w:val="24"/>
          <w:lang w:val="es-ES"/>
        </w:rPr>
        <w:t>representation</w:t>
      </w:r>
      <w:proofErr w:type="spellEnd"/>
      <w:r w:rsidRPr="003B7AD6">
        <w:rPr>
          <w:rFonts w:ascii="Arial" w:hAnsi="Arial" w:cs="Arial"/>
          <w:iCs/>
          <w:spacing w:val="-3"/>
          <w:sz w:val="24"/>
          <w:lang w:val="es-ES"/>
        </w:rPr>
        <w:t xml:space="preserve"> </w:t>
      </w:r>
      <w:r w:rsidR="00CC3EDD">
        <w:rPr>
          <w:rFonts w:ascii="Arial" w:hAnsi="Arial" w:cs="Arial"/>
          <w:iCs/>
          <w:spacing w:val="-3"/>
          <w:sz w:val="24"/>
          <w:lang w:val="es-ES"/>
        </w:rPr>
        <w:t>Ángel Antonio Carbonell Barrachina</w:t>
      </w:r>
      <w:r w:rsidRPr="003B7AD6">
        <w:rPr>
          <w:rFonts w:ascii="Arial" w:hAnsi="Arial" w:cs="Arial"/>
          <w:iCs/>
          <w:spacing w:val="-3"/>
          <w:sz w:val="24"/>
          <w:lang w:val="es-ES"/>
        </w:rPr>
        <w:t xml:space="preserve">, </w:t>
      </w:r>
      <w:r w:rsidR="00CC3EDD">
        <w:rPr>
          <w:rFonts w:ascii="Arial" w:hAnsi="Arial" w:cs="Arial"/>
          <w:iCs/>
          <w:spacing w:val="-3"/>
          <w:sz w:val="24"/>
          <w:lang w:val="es-ES"/>
        </w:rPr>
        <w:t xml:space="preserve">Vice Rector </w:t>
      </w:r>
      <w:proofErr w:type="spellStart"/>
      <w:r w:rsidRPr="003B7AD6">
        <w:rPr>
          <w:rFonts w:ascii="Arial" w:hAnsi="Arial" w:cs="Arial"/>
          <w:iCs/>
          <w:spacing w:val="-3"/>
          <w:sz w:val="24"/>
          <w:lang w:val="es-ES"/>
        </w:rPr>
        <w:t>for</w:t>
      </w:r>
      <w:proofErr w:type="spellEnd"/>
      <w:r w:rsidRPr="003B7AD6">
        <w:rPr>
          <w:rFonts w:ascii="Arial" w:hAnsi="Arial" w:cs="Arial"/>
          <w:iCs/>
          <w:spacing w:val="-3"/>
          <w:sz w:val="24"/>
          <w:lang w:val="es-ES"/>
        </w:rPr>
        <w:t xml:space="preserve"> </w:t>
      </w:r>
      <w:proofErr w:type="spellStart"/>
      <w:r w:rsidR="00CC3EDD">
        <w:rPr>
          <w:rFonts w:ascii="Arial" w:hAnsi="Arial" w:cs="Arial"/>
          <w:iCs/>
          <w:spacing w:val="-3"/>
          <w:sz w:val="24"/>
          <w:lang w:val="es-ES"/>
        </w:rPr>
        <w:t>Research</w:t>
      </w:r>
      <w:proofErr w:type="spellEnd"/>
      <w:r w:rsidR="00CC3EDD">
        <w:rPr>
          <w:rFonts w:ascii="Arial" w:hAnsi="Arial" w:cs="Arial"/>
          <w:iCs/>
          <w:spacing w:val="-3"/>
          <w:sz w:val="24"/>
          <w:lang w:val="es-ES"/>
        </w:rPr>
        <w:t xml:space="preserve"> and </w:t>
      </w:r>
      <w:r w:rsidRPr="003B7AD6">
        <w:rPr>
          <w:rFonts w:ascii="Arial" w:hAnsi="Arial" w:cs="Arial"/>
          <w:iCs/>
          <w:spacing w:val="-3"/>
          <w:sz w:val="24"/>
          <w:lang w:val="es-ES"/>
        </w:rPr>
        <w:t xml:space="preserve">Transfer, </w:t>
      </w:r>
      <w:proofErr w:type="spellStart"/>
      <w:r w:rsidRPr="003B7AD6">
        <w:rPr>
          <w:rFonts w:ascii="Arial" w:hAnsi="Arial" w:cs="Arial"/>
          <w:iCs/>
          <w:spacing w:val="-3"/>
          <w:sz w:val="24"/>
          <w:lang w:val="es-ES"/>
        </w:rPr>
        <w:t>pursuant</w:t>
      </w:r>
      <w:proofErr w:type="spellEnd"/>
      <w:r w:rsidRPr="003B7AD6">
        <w:rPr>
          <w:rFonts w:ascii="Arial" w:hAnsi="Arial" w:cs="Arial"/>
          <w:iCs/>
          <w:spacing w:val="-3"/>
          <w:sz w:val="24"/>
          <w:lang w:val="es-ES"/>
        </w:rPr>
        <w:t xml:space="preserve"> </w:t>
      </w:r>
      <w:proofErr w:type="spellStart"/>
      <w:r w:rsidRPr="003B7AD6">
        <w:rPr>
          <w:rFonts w:ascii="Arial" w:hAnsi="Arial" w:cs="Arial"/>
          <w:iCs/>
          <w:spacing w:val="-3"/>
          <w:sz w:val="24"/>
          <w:lang w:val="es-ES"/>
        </w:rPr>
        <w:t>to</w:t>
      </w:r>
      <w:proofErr w:type="spellEnd"/>
      <w:r w:rsidRPr="003B7AD6">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the</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authority</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conferred</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by</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Resolution</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of</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the</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Rector’s</w:t>
      </w:r>
      <w:proofErr w:type="spellEnd"/>
      <w:r w:rsidR="00F80C6D" w:rsidRPr="00F80C6D">
        <w:rPr>
          <w:rFonts w:ascii="Arial" w:hAnsi="Arial" w:cs="Arial"/>
          <w:iCs/>
          <w:spacing w:val="-3"/>
          <w:sz w:val="24"/>
          <w:lang w:val="es-ES"/>
        </w:rPr>
        <w:t xml:space="preserve"> Office 01246/2023, </w:t>
      </w:r>
      <w:proofErr w:type="spellStart"/>
      <w:r w:rsidR="00F80C6D" w:rsidRPr="00F80C6D">
        <w:rPr>
          <w:rFonts w:ascii="Arial" w:hAnsi="Arial" w:cs="Arial"/>
          <w:iCs/>
          <w:spacing w:val="-3"/>
          <w:sz w:val="24"/>
          <w:lang w:val="es-ES"/>
        </w:rPr>
        <w:t>passed</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on</w:t>
      </w:r>
      <w:proofErr w:type="spellEnd"/>
      <w:r w:rsidR="00F80C6D" w:rsidRPr="00F80C6D">
        <w:rPr>
          <w:rFonts w:ascii="Arial" w:hAnsi="Arial" w:cs="Arial"/>
          <w:iCs/>
          <w:spacing w:val="-3"/>
          <w:sz w:val="24"/>
          <w:lang w:val="es-ES"/>
        </w:rPr>
        <w:t xml:space="preserve"> 18th May, </w:t>
      </w:r>
      <w:proofErr w:type="spellStart"/>
      <w:r w:rsidR="00F80C6D" w:rsidRPr="00F80C6D">
        <w:rPr>
          <w:rFonts w:ascii="Arial" w:hAnsi="Arial" w:cs="Arial"/>
          <w:iCs/>
          <w:spacing w:val="-3"/>
          <w:sz w:val="24"/>
          <w:lang w:val="es-ES"/>
        </w:rPr>
        <w:t>published</w:t>
      </w:r>
      <w:proofErr w:type="spellEnd"/>
      <w:r w:rsidR="00F80C6D" w:rsidRPr="00F80C6D">
        <w:rPr>
          <w:rFonts w:ascii="Arial" w:hAnsi="Arial" w:cs="Arial"/>
          <w:iCs/>
          <w:spacing w:val="-3"/>
          <w:sz w:val="24"/>
          <w:lang w:val="es-ES"/>
        </w:rPr>
        <w:t xml:space="preserve"> in </w:t>
      </w:r>
      <w:proofErr w:type="spellStart"/>
      <w:r w:rsidR="00F80C6D" w:rsidRPr="00F80C6D">
        <w:rPr>
          <w:rFonts w:ascii="Arial" w:hAnsi="Arial" w:cs="Arial"/>
          <w:iCs/>
          <w:spacing w:val="-3"/>
          <w:sz w:val="24"/>
          <w:lang w:val="es-ES"/>
        </w:rPr>
        <w:t>the</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Official</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Journal</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of</w:t>
      </w:r>
      <w:proofErr w:type="spellEnd"/>
      <w:r w:rsidR="00F80C6D" w:rsidRPr="00F80C6D">
        <w:rPr>
          <w:rFonts w:ascii="Arial" w:hAnsi="Arial" w:cs="Arial"/>
          <w:iCs/>
          <w:spacing w:val="-3"/>
          <w:sz w:val="24"/>
          <w:lang w:val="es-ES"/>
        </w:rPr>
        <w:t xml:space="preserve"> </w:t>
      </w:r>
      <w:proofErr w:type="spellStart"/>
      <w:r w:rsidR="00F80C6D" w:rsidRPr="00F80C6D">
        <w:rPr>
          <w:rFonts w:ascii="Arial" w:hAnsi="Arial" w:cs="Arial"/>
          <w:iCs/>
          <w:spacing w:val="-3"/>
          <w:sz w:val="24"/>
          <w:lang w:val="es-ES"/>
        </w:rPr>
        <w:t>the</w:t>
      </w:r>
      <w:proofErr w:type="spellEnd"/>
      <w:r w:rsidR="00F80C6D" w:rsidRPr="00F80C6D">
        <w:rPr>
          <w:rFonts w:ascii="Arial" w:hAnsi="Arial" w:cs="Arial"/>
          <w:iCs/>
          <w:spacing w:val="-3"/>
          <w:sz w:val="24"/>
          <w:lang w:val="es-ES"/>
        </w:rPr>
        <w:t xml:space="preserve"> Generalitat Valenciana </w:t>
      </w:r>
      <w:proofErr w:type="spellStart"/>
      <w:r w:rsidR="00F80C6D" w:rsidRPr="00F80C6D">
        <w:rPr>
          <w:rFonts w:ascii="Arial" w:hAnsi="Arial" w:cs="Arial"/>
          <w:iCs/>
          <w:spacing w:val="-3"/>
          <w:sz w:val="24"/>
          <w:lang w:val="es-ES"/>
        </w:rPr>
        <w:t>number</w:t>
      </w:r>
      <w:proofErr w:type="spellEnd"/>
      <w:r w:rsidR="00F80C6D" w:rsidRPr="00F80C6D">
        <w:rPr>
          <w:rFonts w:ascii="Arial" w:hAnsi="Arial" w:cs="Arial"/>
          <w:iCs/>
          <w:spacing w:val="-3"/>
          <w:sz w:val="24"/>
          <w:lang w:val="es-ES"/>
        </w:rPr>
        <w:t xml:space="preserve"> 9600, </w:t>
      </w:r>
      <w:proofErr w:type="spellStart"/>
      <w:r w:rsidR="00F80C6D" w:rsidRPr="00F80C6D">
        <w:rPr>
          <w:rFonts w:ascii="Arial" w:hAnsi="Arial" w:cs="Arial"/>
          <w:iCs/>
          <w:spacing w:val="-3"/>
          <w:sz w:val="24"/>
          <w:lang w:val="es-ES"/>
        </w:rPr>
        <w:t>on</w:t>
      </w:r>
      <w:proofErr w:type="spellEnd"/>
      <w:r w:rsidR="00F80C6D" w:rsidRPr="00F80C6D">
        <w:rPr>
          <w:rFonts w:ascii="Arial" w:hAnsi="Arial" w:cs="Arial"/>
          <w:iCs/>
          <w:spacing w:val="-3"/>
          <w:sz w:val="24"/>
          <w:lang w:val="es-ES"/>
        </w:rPr>
        <w:t xml:space="preserve"> 22nd May 2023</w:t>
      </w:r>
      <w:r>
        <w:rPr>
          <w:rFonts w:ascii="Arial" w:hAnsi="Arial" w:cs="Arial"/>
          <w:iCs/>
          <w:spacing w:val="-3"/>
          <w:sz w:val="24"/>
          <w:lang w:val="es-ES"/>
        </w:rPr>
        <w:t>, and</w:t>
      </w:r>
    </w:p>
    <w:p w14:paraId="43EBDF87" w14:textId="77777777" w:rsidR="00446D71" w:rsidRPr="00546BD5" w:rsidRDefault="00446D71" w:rsidP="00446D71">
      <w:pPr>
        <w:tabs>
          <w:tab w:val="left" w:pos="-720"/>
        </w:tabs>
        <w:suppressAutoHyphens/>
        <w:jc w:val="both"/>
        <w:rPr>
          <w:rFonts w:ascii="Arial" w:hAnsi="Arial" w:cs="Arial"/>
          <w:spacing w:val="-3"/>
          <w:sz w:val="24"/>
          <w:lang w:val="en-US"/>
        </w:rPr>
      </w:pPr>
    </w:p>
    <w:p w14:paraId="4AEB13C3" w14:textId="77777777" w:rsidR="00446D71" w:rsidRPr="00546BD5" w:rsidRDefault="00446D71" w:rsidP="00446D71">
      <w:pPr>
        <w:tabs>
          <w:tab w:val="left" w:pos="-720"/>
        </w:tabs>
        <w:suppressAutoHyphens/>
        <w:jc w:val="both"/>
        <w:rPr>
          <w:rFonts w:ascii="Arial" w:hAnsi="Arial" w:cs="Arial"/>
          <w:spacing w:val="-3"/>
          <w:sz w:val="24"/>
          <w:lang w:val="en-GB"/>
        </w:rPr>
      </w:pPr>
      <w:r w:rsidRPr="00546BD5">
        <w:rPr>
          <w:rFonts w:ascii="Arial" w:hAnsi="Arial" w:cs="Arial"/>
          <w:spacing w:val="-3"/>
          <w:sz w:val="24"/>
          <w:lang w:val="en-GB"/>
        </w:rPr>
        <w:t xml:space="preserve"> .......................... (referred to hereinafter as the LICENSEE</w:t>
      </w:r>
      <w:r w:rsidR="00474968" w:rsidRPr="00546BD5">
        <w:rPr>
          <w:rFonts w:ascii="Arial" w:hAnsi="Arial" w:cs="Arial"/>
          <w:spacing w:val="-3"/>
          <w:sz w:val="24"/>
          <w:lang w:val="en-GB"/>
        </w:rPr>
        <w:t xml:space="preserve"> or the Company</w:t>
      </w:r>
      <w:r w:rsidRPr="00546BD5">
        <w:rPr>
          <w:rFonts w:ascii="Arial" w:hAnsi="Arial" w:cs="Arial"/>
          <w:spacing w:val="-3"/>
          <w:sz w:val="24"/>
          <w:lang w:val="en-GB"/>
        </w:rPr>
        <w:t xml:space="preserve">), with Spanish tax number C.I.F. ..............., with registered premises in .................. (address), duly constituted in the presence of the Notary Public of........, (name) .........., on (date)...................., and registered in the Trade Register of........, on (date)  ............. , and acting on its behalf  …………….. (name) in his capacity as .........................., bearer of </w:t>
      </w:r>
      <w:r w:rsidR="00CE1844" w:rsidRPr="00546BD5">
        <w:rPr>
          <w:rFonts w:ascii="Arial" w:hAnsi="Arial" w:cs="Arial"/>
          <w:spacing w:val="-3"/>
          <w:sz w:val="24"/>
          <w:lang w:val="en-GB"/>
        </w:rPr>
        <w:t xml:space="preserve">TAX </w:t>
      </w:r>
      <w:proofErr w:type="gramStart"/>
      <w:r w:rsidR="00CE1844" w:rsidRPr="00546BD5">
        <w:rPr>
          <w:rFonts w:ascii="Arial" w:hAnsi="Arial" w:cs="Arial"/>
          <w:spacing w:val="-3"/>
          <w:sz w:val="24"/>
          <w:lang w:val="en-GB"/>
        </w:rPr>
        <w:t>NUMBER</w:t>
      </w:r>
      <w:r w:rsidRPr="00546BD5">
        <w:rPr>
          <w:rFonts w:ascii="Arial" w:hAnsi="Arial" w:cs="Arial"/>
          <w:spacing w:val="-3"/>
          <w:sz w:val="24"/>
          <w:lang w:val="en-GB"/>
        </w:rPr>
        <w:t>..</w:t>
      </w:r>
      <w:proofErr w:type="gramEnd"/>
      <w:r w:rsidRPr="00546BD5">
        <w:rPr>
          <w:rFonts w:ascii="Arial" w:hAnsi="Arial" w:cs="Arial"/>
          <w:spacing w:val="-3"/>
          <w:sz w:val="24"/>
          <w:lang w:val="en-GB"/>
        </w:rPr>
        <w:t xml:space="preserve"> ................, being empowered to do so pursuant to the deed issued in the presence of the Notary Public of …………, ……………(name), on ……</w:t>
      </w:r>
      <w:proofErr w:type="gramStart"/>
      <w:r w:rsidRPr="00546BD5">
        <w:rPr>
          <w:rFonts w:ascii="Arial" w:hAnsi="Arial" w:cs="Arial"/>
          <w:spacing w:val="-3"/>
          <w:sz w:val="24"/>
          <w:lang w:val="en-GB"/>
        </w:rPr>
        <w:t>…..</w:t>
      </w:r>
      <w:proofErr w:type="gramEnd"/>
      <w:r w:rsidRPr="00546BD5">
        <w:rPr>
          <w:rFonts w:ascii="Arial" w:hAnsi="Arial" w:cs="Arial"/>
          <w:spacing w:val="-3"/>
          <w:sz w:val="24"/>
          <w:lang w:val="en-GB"/>
        </w:rPr>
        <w:t>(date). Said power is submitted in this act and declared to be in force.</w:t>
      </w:r>
    </w:p>
    <w:p w14:paraId="3761F1E3" w14:textId="77777777" w:rsidR="00446D71" w:rsidRPr="00546BD5" w:rsidRDefault="00446D71" w:rsidP="00446D71">
      <w:pPr>
        <w:tabs>
          <w:tab w:val="left" w:pos="-720"/>
        </w:tabs>
        <w:suppressAutoHyphens/>
        <w:jc w:val="both"/>
        <w:rPr>
          <w:rFonts w:ascii="Arial" w:hAnsi="Arial" w:cs="Arial"/>
          <w:spacing w:val="-3"/>
          <w:sz w:val="24"/>
          <w:lang w:val="en-GB"/>
        </w:rPr>
      </w:pPr>
    </w:p>
    <w:p w14:paraId="43896755" w14:textId="77777777" w:rsidR="00446D71" w:rsidRPr="00546BD5" w:rsidRDefault="00446D71" w:rsidP="00446D71">
      <w:pPr>
        <w:tabs>
          <w:tab w:val="left" w:pos="-720"/>
        </w:tabs>
        <w:suppressAutoHyphens/>
        <w:jc w:val="both"/>
        <w:rPr>
          <w:rFonts w:ascii="Arial" w:hAnsi="Arial" w:cs="Arial"/>
          <w:spacing w:val="-3"/>
          <w:sz w:val="24"/>
          <w:lang w:val="en-GB"/>
        </w:rPr>
      </w:pPr>
      <w:r w:rsidRPr="00546BD5">
        <w:rPr>
          <w:rFonts w:ascii="Arial" w:hAnsi="Arial" w:cs="Arial"/>
          <w:spacing w:val="-3"/>
          <w:sz w:val="24"/>
          <w:lang w:val="en-GB"/>
        </w:rPr>
        <w:t xml:space="preserve">Both of the parties hereto acknowledge the other to have sufficient legal capacity and now enter into the contract herein on behalf of the respective bodies, and to this end </w:t>
      </w:r>
    </w:p>
    <w:p w14:paraId="094E07DE" w14:textId="77777777" w:rsidR="006E4780" w:rsidRPr="00546BD5" w:rsidRDefault="006E4780">
      <w:pPr>
        <w:tabs>
          <w:tab w:val="left" w:pos="-720"/>
        </w:tabs>
        <w:suppressAutoHyphens/>
        <w:jc w:val="both"/>
        <w:rPr>
          <w:rFonts w:ascii="Arial" w:hAnsi="Arial" w:cs="Arial"/>
          <w:spacing w:val="-3"/>
          <w:sz w:val="24"/>
          <w:lang w:val="en-GB"/>
        </w:rPr>
      </w:pPr>
    </w:p>
    <w:p w14:paraId="119076EA" w14:textId="77777777" w:rsidR="006E4780" w:rsidRPr="00546BD5" w:rsidRDefault="006E4780">
      <w:pPr>
        <w:tabs>
          <w:tab w:val="left" w:pos="-720"/>
        </w:tabs>
        <w:suppressAutoHyphens/>
        <w:jc w:val="both"/>
        <w:rPr>
          <w:rFonts w:ascii="Arial" w:hAnsi="Arial" w:cs="Arial"/>
          <w:spacing w:val="-3"/>
          <w:sz w:val="24"/>
          <w:lang w:val="en-GB"/>
        </w:rPr>
      </w:pPr>
    </w:p>
    <w:p w14:paraId="6E2EA960" w14:textId="77777777" w:rsidR="006E4780" w:rsidRPr="00546BD5" w:rsidRDefault="00446D71">
      <w:pPr>
        <w:tabs>
          <w:tab w:val="left" w:pos="-720"/>
        </w:tabs>
        <w:suppressAutoHyphens/>
        <w:jc w:val="center"/>
        <w:rPr>
          <w:rFonts w:ascii="Arial" w:hAnsi="Arial" w:cs="Arial"/>
          <w:spacing w:val="-3"/>
          <w:sz w:val="24"/>
          <w:lang w:val="en-GB"/>
        </w:rPr>
      </w:pPr>
      <w:r w:rsidRPr="00546BD5">
        <w:rPr>
          <w:rFonts w:ascii="Arial" w:hAnsi="Arial" w:cs="Arial"/>
          <w:b/>
          <w:spacing w:val="-3"/>
          <w:sz w:val="24"/>
          <w:lang w:val="en-GB"/>
        </w:rPr>
        <w:t>DO HEREBY DECLARE</w:t>
      </w:r>
    </w:p>
    <w:p w14:paraId="0F24B4D3" w14:textId="77777777" w:rsidR="006E4780" w:rsidRPr="00546BD5" w:rsidRDefault="006E4780">
      <w:pPr>
        <w:tabs>
          <w:tab w:val="left" w:pos="-720"/>
        </w:tabs>
        <w:suppressAutoHyphens/>
        <w:jc w:val="both"/>
        <w:rPr>
          <w:rFonts w:ascii="Arial" w:hAnsi="Arial" w:cs="Arial"/>
          <w:spacing w:val="-3"/>
          <w:sz w:val="24"/>
          <w:lang w:val="en-GB"/>
        </w:rPr>
      </w:pPr>
    </w:p>
    <w:p w14:paraId="0E39BA54" w14:textId="6505D5E4" w:rsidR="000242EA" w:rsidRPr="00546BD5" w:rsidRDefault="000242EA" w:rsidP="000242EA">
      <w:pPr>
        <w:tabs>
          <w:tab w:val="left" w:pos="-720"/>
        </w:tabs>
        <w:suppressAutoHyphens/>
        <w:jc w:val="both"/>
        <w:rPr>
          <w:rFonts w:ascii="Arial" w:hAnsi="Arial" w:cs="Arial"/>
          <w:spacing w:val="-3"/>
          <w:sz w:val="24"/>
          <w:lang w:val="en-US"/>
        </w:rPr>
      </w:pPr>
      <w:r w:rsidRPr="00546BD5">
        <w:rPr>
          <w:rFonts w:ascii="Arial" w:hAnsi="Arial" w:cs="Arial"/>
          <w:spacing w:val="-3"/>
          <w:sz w:val="24"/>
          <w:lang w:val="en-US"/>
        </w:rPr>
        <w:t xml:space="preserve">1.- The contract herein is subject to the terms of article </w:t>
      </w:r>
      <w:r w:rsidR="00DE4932">
        <w:rPr>
          <w:rFonts w:ascii="Arial" w:hAnsi="Arial" w:cs="Arial"/>
          <w:spacing w:val="-3"/>
          <w:sz w:val="24"/>
          <w:lang w:val="en-US"/>
        </w:rPr>
        <w:t>60</w:t>
      </w:r>
      <w:r w:rsidRPr="00546BD5">
        <w:rPr>
          <w:rFonts w:ascii="Arial" w:hAnsi="Arial" w:cs="Arial"/>
          <w:spacing w:val="-3"/>
          <w:sz w:val="24"/>
          <w:lang w:val="en-US"/>
        </w:rPr>
        <w:t xml:space="preserve"> of the </w:t>
      </w:r>
      <w:r w:rsidR="009530A7" w:rsidRPr="00546BD5">
        <w:rPr>
          <w:rFonts w:ascii="Arial" w:hAnsi="Arial" w:cs="Arial"/>
          <w:spacing w:val="-3"/>
          <w:sz w:val="24"/>
          <w:lang w:val="en-US"/>
        </w:rPr>
        <w:t xml:space="preserve">Spanish </w:t>
      </w:r>
      <w:r w:rsidRPr="00546BD5">
        <w:rPr>
          <w:rFonts w:ascii="Arial" w:hAnsi="Arial" w:cs="Arial"/>
          <w:spacing w:val="-3"/>
          <w:sz w:val="24"/>
          <w:lang w:val="en-US"/>
        </w:rPr>
        <w:t xml:space="preserve">Organic Law </w:t>
      </w:r>
      <w:r w:rsidR="00DE4932">
        <w:rPr>
          <w:rFonts w:ascii="Arial" w:hAnsi="Arial" w:cs="Arial"/>
          <w:spacing w:val="-3"/>
          <w:sz w:val="24"/>
          <w:lang w:val="en-US"/>
        </w:rPr>
        <w:t>2</w:t>
      </w:r>
      <w:r w:rsidRPr="00546BD5">
        <w:rPr>
          <w:rFonts w:ascii="Arial" w:hAnsi="Arial" w:cs="Arial"/>
          <w:spacing w:val="-3"/>
          <w:sz w:val="24"/>
          <w:lang w:val="en-US"/>
        </w:rPr>
        <w:t>/20</w:t>
      </w:r>
      <w:r w:rsidR="00DE4932">
        <w:rPr>
          <w:rFonts w:ascii="Arial" w:hAnsi="Arial" w:cs="Arial"/>
          <w:spacing w:val="-3"/>
          <w:sz w:val="24"/>
          <w:lang w:val="en-US"/>
        </w:rPr>
        <w:t>23</w:t>
      </w:r>
      <w:r w:rsidRPr="00546BD5">
        <w:rPr>
          <w:rFonts w:ascii="Arial" w:hAnsi="Arial" w:cs="Arial"/>
          <w:spacing w:val="-3"/>
          <w:sz w:val="24"/>
          <w:lang w:val="en-US"/>
        </w:rPr>
        <w:t xml:space="preserve">, of </w:t>
      </w:r>
      <w:r w:rsidR="00DE4932">
        <w:rPr>
          <w:rFonts w:ascii="Arial" w:hAnsi="Arial" w:cs="Arial"/>
          <w:spacing w:val="-3"/>
          <w:sz w:val="24"/>
          <w:lang w:val="en-US"/>
        </w:rPr>
        <w:t>the University System</w:t>
      </w:r>
      <w:r w:rsidRPr="00546BD5">
        <w:rPr>
          <w:rFonts w:ascii="Arial" w:hAnsi="Arial" w:cs="Arial"/>
          <w:spacing w:val="-3"/>
          <w:sz w:val="24"/>
          <w:lang w:val="en-US"/>
        </w:rPr>
        <w:t xml:space="preserve">, regulation governing the contracting of scientific, </w:t>
      </w:r>
      <w:r w:rsidR="00DE4932" w:rsidRPr="00DE4932">
        <w:rPr>
          <w:rFonts w:ascii="Arial" w:hAnsi="Arial" w:cs="Arial"/>
          <w:spacing w:val="-3"/>
          <w:sz w:val="24"/>
          <w:lang w:val="en-US"/>
        </w:rPr>
        <w:t>technological, humanistic or artistic nature</w:t>
      </w:r>
      <w:r w:rsidRPr="00546BD5">
        <w:rPr>
          <w:rFonts w:ascii="Arial" w:hAnsi="Arial" w:cs="Arial"/>
          <w:spacing w:val="-3"/>
          <w:sz w:val="24"/>
          <w:lang w:val="en-US"/>
        </w:rPr>
        <w:t>.</w:t>
      </w:r>
    </w:p>
    <w:p w14:paraId="57ADDA6B" w14:textId="77777777" w:rsidR="000242EA" w:rsidRPr="00546BD5" w:rsidRDefault="000242EA" w:rsidP="000242EA">
      <w:pPr>
        <w:tabs>
          <w:tab w:val="left" w:pos="-720"/>
        </w:tabs>
        <w:suppressAutoHyphens/>
        <w:jc w:val="both"/>
        <w:rPr>
          <w:rFonts w:ascii="Arial" w:hAnsi="Arial" w:cs="Arial"/>
          <w:spacing w:val="-3"/>
          <w:sz w:val="24"/>
          <w:lang w:val="en-US"/>
        </w:rPr>
      </w:pPr>
    </w:p>
    <w:p w14:paraId="43A113A9" w14:textId="77777777" w:rsidR="004D565E" w:rsidRPr="00546BD5" w:rsidRDefault="000242EA" w:rsidP="000242EA">
      <w:pPr>
        <w:tabs>
          <w:tab w:val="left" w:pos="-720"/>
        </w:tabs>
        <w:suppressAutoHyphens/>
        <w:jc w:val="both"/>
        <w:rPr>
          <w:rFonts w:ascii="Arial" w:hAnsi="Arial" w:cs="Arial"/>
          <w:spacing w:val="-3"/>
          <w:sz w:val="24"/>
          <w:lang w:val="en-US"/>
        </w:rPr>
      </w:pPr>
      <w:r w:rsidRPr="00546BD5">
        <w:rPr>
          <w:rFonts w:ascii="Arial" w:hAnsi="Arial" w:cs="Arial"/>
          <w:spacing w:val="-3"/>
          <w:sz w:val="24"/>
          <w:lang w:val="en-US"/>
        </w:rPr>
        <w:t xml:space="preserve">2.- </w:t>
      </w:r>
      <w:r w:rsidR="004D565E" w:rsidRPr="00546BD5">
        <w:rPr>
          <w:rFonts w:ascii="Arial" w:hAnsi="Arial" w:cs="Arial"/>
          <w:spacing w:val="-3"/>
          <w:sz w:val="24"/>
          <w:lang w:val="en-GB"/>
        </w:rPr>
        <w:t>LICENSEE</w:t>
      </w:r>
      <w:r w:rsidR="004D565E" w:rsidRPr="00546BD5">
        <w:rPr>
          <w:rFonts w:ascii="Arial" w:hAnsi="Arial" w:cs="Arial"/>
          <w:spacing w:val="-3"/>
          <w:sz w:val="22"/>
          <w:szCs w:val="22"/>
          <w:lang w:val="en-US"/>
        </w:rPr>
        <w:t xml:space="preserve"> </w:t>
      </w:r>
      <w:r w:rsidR="005830E0" w:rsidRPr="00546BD5">
        <w:rPr>
          <w:rFonts w:ascii="Arial" w:hAnsi="Arial" w:cs="Arial"/>
          <w:spacing w:val="-3"/>
          <w:sz w:val="24"/>
          <w:lang w:val="en-US"/>
        </w:rPr>
        <w:t>i</w:t>
      </w:r>
      <w:r w:rsidR="004D565E" w:rsidRPr="00546BD5">
        <w:rPr>
          <w:rFonts w:ascii="Arial" w:hAnsi="Arial" w:cs="Arial"/>
          <w:spacing w:val="-3"/>
          <w:sz w:val="24"/>
          <w:lang w:val="en-US"/>
        </w:rPr>
        <w:t>s interest</w:t>
      </w:r>
      <w:r w:rsidR="005830E0" w:rsidRPr="00546BD5">
        <w:rPr>
          <w:rFonts w:ascii="Arial" w:hAnsi="Arial" w:cs="Arial"/>
          <w:spacing w:val="-3"/>
          <w:sz w:val="24"/>
          <w:lang w:val="en-US"/>
        </w:rPr>
        <w:t>ed</w:t>
      </w:r>
      <w:r w:rsidR="004D565E" w:rsidRPr="00546BD5">
        <w:rPr>
          <w:rFonts w:ascii="Arial" w:hAnsi="Arial" w:cs="Arial"/>
          <w:spacing w:val="-3"/>
          <w:sz w:val="24"/>
          <w:lang w:val="en-US"/>
        </w:rPr>
        <w:t xml:space="preserve"> in contracting the consulting and technical assistance services of the UMH in the field of … according to the subject of this contract.</w:t>
      </w:r>
    </w:p>
    <w:p w14:paraId="157C1D9A" w14:textId="77777777" w:rsidR="004D565E" w:rsidRPr="00546BD5" w:rsidRDefault="004D565E" w:rsidP="000242EA">
      <w:pPr>
        <w:tabs>
          <w:tab w:val="left" w:pos="-720"/>
        </w:tabs>
        <w:suppressAutoHyphens/>
        <w:jc w:val="both"/>
        <w:rPr>
          <w:rFonts w:ascii="Arial" w:hAnsi="Arial" w:cs="Arial"/>
          <w:spacing w:val="-3"/>
          <w:sz w:val="24"/>
          <w:lang w:val="en-US"/>
        </w:rPr>
      </w:pPr>
    </w:p>
    <w:p w14:paraId="5588634D" w14:textId="77777777" w:rsidR="004D565E" w:rsidRPr="00546BD5" w:rsidRDefault="004D565E" w:rsidP="000242EA">
      <w:pPr>
        <w:tabs>
          <w:tab w:val="left" w:pos="-720"/>
        </w:tabs>
        <w:suppressAutoHyphens/>
        <w:jc w:val="both"/>
        <w:rPr>
          <w:rFonts w:ascii="Arial" w:hAnsi="Arial" w:cs="Arial"/>
          <w:spacing w:val="-3"/>
          <w:sz w:val="22"/>
          <w:szCs w:val="22"/>
          <w:lang w:val="en-US"/>
        </w:rPr>
      </w:pPr>
      <w:r w:rsidRPr="00546BD5">
        <w:rPr>
          <w:rFonts w:ascii="Arial" w:hAnsi="Arial" w:cs="Arial"/>
          <w:spacing w:val="-3"/>
          <w:sz w:val="24"/>
          <w:lang w:val="en-US"/>
        </w:rPr>
        <w:t xml:space="preserve">3.- </w:t>
      </w:r>
      <w:r w:rsidRPr="00546BD5">
        <w:rPr>
          <w:rFonts w:ascii="Arial" w:hAnsi="Arial" w:cs="Arial"/>
          <w:bCs/>
          <w:spacing w:val="-3"/>
          <w:sz w:val="24"/>
          <w:lang w:val="en-US"/>
        </w:rPr>
        <w:t>UMH</w:t>
      </w:r>
      <w:r w:rsidRPr="00546BD5">
        <w:rPr>
          <w:rFonts w:ascii="Arial" w:hAnsi="Arial" w:cs="Arial"/>
          <w:b/>
          <w:bCs/>
          <w:spacing w:val="-3"/>
          <w:sz w:val="24"/>
          <w:lang w:val="en-US"/>
        </w:rPr>
        <w:t xml:space="preserve"> </w:t>
      </w:r>
      <w:r w:rsidRPr="00546BD5">
        <w:rPr>
          <w:rFonts w:ascii="Arial" w:hAnsi="Arial" w:cs="Arial"/>
          <w:spacing w:val="-3"/>
          <w:sz w:val="24"/>
          <w:lang w:val="en-US"/>
        </w:rPr>
        <w:t xml:space="preserve">is qualified to </w:t>
      </w:r>
      <w:r w:rsidRPr="00546BD5">
        <w:rPr>
          <w:rFonts w:ascii="Arial" w:hAnsi="Arial" w:cs="Arial"/>
          <w:spacing w:val="-3"/>
          <w:sz w:val="24"/>
          <w:lang w:val="en-GB"/>
        </w:rPr>
        <w:t xml:space="preserve">satisfactorily </w:t>
      </w:r>
      <w:r w:rsidRPr="00546BD5">
        <w:rPr>
          <w:rFonts w:ascii="Arial" w:hAnsi="Arial" w:cs="Arial"/>
          <w:spacing w:val="-3"/>
          <w:sz w:val="24"/>
          <w:lang w:val="en-US"/>
        </w:rPr>
        <w:t xml:space="preserve">provide such consultative services </w:t>
      </w:r>
      <w:r w:rsidRPr="00546BD5">
        <w:rPr>
          <w:rFonts w:ascii="Arial" w:hAnsi="Arial" w:cs="Arial"/>
          <w:spacing w:val="-3"/>
          <w:sz w:val="24"/>
          <w:lang w:val="en-GB"/>
        </w:rPr>
        <w:t>since it has the necessary staff and equipment</w:t>
      </w:r>
      <w:r w:rsidRPr="00546BD5">
        <w:rPr>
          <w:rFonts w:ascii="Arial" w:hAnsi="Arial" w:cs="Arial"/>
          <w:spacing w:val="-3"/>
          <w:sz w:val="24"/>
          <w:lang w:val="en-US"/>
        </w:rPr>
        <w:t>, and is engaged in the business of providing such services.</w:t>
      </w:r>
    </w:p>
    <w:p w14:paraId="6C567050" w14:textId="77777777" w:rsidR="000242EA" w:rsidRPr="00546BD5" w:rsidRDefault="000242EA" w:rsidP="00446D71">
      <w:pPr>
        <w:tabs>
          <w:tab w:val="left" w:pos="-720"/>
        </w:tabs>
        <w:suppressAutoHyphens/>
        <w:jc w:val="both"/>
        <w:rPr>
          <w:rFonts w:ascii="Arial" w:hAnsi="Arial" w:cs="Arial"/>
          <w:spacing w:val="-3"/>
          <w:sz w:val="24"/>
          <w:lang w:val="en-US"/>
        </w:rPr>
      </w:pPr>
    </w:p>
    <w:p w14:paraId="4B1FAA1E" w14:textId="77777777" w:rsidR="004D565E" w:rsidRPr="00546BD5" w:rsidRDefault="004D565E" w:rsidP="004D565E">
      <w:pPr>
        <w:tabs>
          <w:tab w:val="left" w:pos="-720"/>
        </w:tabs>
        <w:suppressAutoHyphens/>
        <w:jc w:val="both"/>
        <w:rPr>
          <w:rFonts w:ascii="Arial" w:hAnsi="Arial" w:cs="Arial"/>
          <w:spacing w:val="-3"/>
          <w:sz w:val="24"/>
          <w:lang w:val="en-GB"/>
        </w:rPr>
      </w:pPr>
      <w:r w:rsidRPr="00546BD5">
        <w:rPr>
          <w:rFonts w:ascii="Arial" w:hAnsi="Arial" w:cs="Arial"/>
          <w:spacing w:val="-3"/>
          <w:sz w:val="24"/>
          <w:lang w:val="en-GB"/>
        </w:rPr>
        <w:t>And therefore, both parties agree the following</w:t>
      </w:r>
    </w:p>
    <w:p w14:paraId="18CE20E2" w14:textId="77777777" w:rsidR="00946535" w:rsidRPr="00546BD5" w:rsidRDefault="00946535" w:rsidP="000242EA">
      <w:pPr>
        <w:tabs>
          <w:tab w:val="left" w:pos="-720"/>
        </w:tabs>
        <w:suppressAutoHyphens/>
        <w:jc w:val="both"/>
        <w:rPr>
          <w:rFonts w:ascii="Arial" w:hAnsi="Arial" w:cs="Arial"/>
          <w:spacing w:val="-3"/>
          <w:sz w:val="22"/>
          <w:szCs w:val="22"/>
          <w:lang w:val="en-US"/>
        </w:rPr>
      </w:pPr>
    </w:p>
    <w:p w14:paraId="36D04BBA" w14:textId="77777777" w:rsidR="00AC231F" w:rsidRPr="00546BD5" w:rsidRDefault="00AC231F" w:rsidP="000242EA">
      <w:pPr>
        <w:tabs>
          <w:tab w:val="left" w:pos="-720"/>
        </w:tabs>
        <w:suppressAutoHyphens/>
        <w:jc w:val="both"/>
        <w:rPr>
          <w:rFonts w:ascii="Arial" w:hAnsi="Arial" w:cs="Arial"/>
          <w:spacing w:val="-3"/>
          <w:sz w:val="22"/>
          <w:szCs w:val="22"/>
          <w:lang w:val="en-US"/>
        </w:rPr>
      </w:pPr>
    </w:p>
    <w:p w14:paraId="6FF5FF4D" w14:textId="77777777" w:rsidR="006E4780" w:rsidRPr="00546BD5" w:rsidRDefault="006E4780">
      <w:pPr>
        <w:tabs>
          <w:tab w:val="center" w:pos="4513"/>
        </w:tabs>
        <w:suppressAutoHyphens/>
        <w:jc w:val="both"/>
        <w:rPr>
          <w:rFonts w:ascii="Arial" w:hAnsi="Arial" w:cs="Arial"/>
          <w:spacing w:val="-3"/>
          <w:sz w:val="24"/>
          <w:lang w:val="en-GB"/>
        </w:rPr>
      </w:pPr>
      <w:r w:rsidRPr="00546BD5">
        <w:rPr>
          <w:rFonts w:ascii="Arial" w:hAnsi="Arial" w:cs="Arial"/>
          <w:b/>
          <w:spacing w:val="-3"/>
          <w:sz w:val="24"/>
          <w:lang w:val="en-GB"/>
        </w:rPr>
        <w:lastRenderedPageBreak/>
        <w:tab/>
      </w:r>
      <w:r w:rsidR="00446D71" w:rsidRPr="00546BD5">
        <w:rPr>
          <w:rFonts w:ascii="Arial" w:hAnsi="Arial" w:cs="Arial"/>
          <w:b/>
          <w:spacing w:val="-3"/>
          <w:sz w:val="24"/>
          <w:lang w:val="en-GB"/>
        </w:rPr>
        <w:t>CLAUSES</w:t>
      </w:r>
    </w:p>
    <w:p w14:paraId="4B5019EB" w14:textId="77777777" w:rsidR="006E4780" w:rsidRPr="00546BD5" w:rsidRDefault="006E4780">
      <w:pPr>
        <w:tabs>
          <w:tab w:val="left" w:pos="-720"/>
        </w:tabs>
        <w:suppressAutoHyphens/>
        <w:jc w:val="both"/>
        <w:rPr>
          <w:rFonts w:ascii="Arial" w:hAnsi="Arial" w:cs="Arial"/>
          <w:spacing w:val="-3"/>
          <w:sz w:val="24"/>
          <w:lang w:val="en-GB"/>
        </w:rPr>
      </w:pPr>
    </w:p>
    <w:p w14:paraId="5AFF2A68" w14:textId="77777777" w:rsidR="006E4780" w:rsidRPr="00546BD5" w:rsidRDefault="006E4780">
      <w:pPr>
        <w:tabs>
          <w:tab w:val="left" w:pos="-720"/>
        </w:tabs>
        <w:suppressAutoHyphens/>
        <w:jc w:val="both"/>
        <w:rPr>
          <w:rFonts w:ascii="Arial" w:hAnsi="Arial" w:cs="Arial"/>
          <w:spacing w:val="-3"/>
          <w:sz w:val="24"/>
          <w:lang w:val="en-GB"/>
        </w:rPr>
      </w:pPr>
    </w:p>
    <w:p w14:paraId="0A0AB00D" w14:textId="77777777" w:rsidR="006E4780" w:rsidRPr="00546BD5" w:rsidRDefault="00CA3FF0" w:rsidP="00474968">
      <w:pPr>
        <w:numPr>
          <w:ilvl w:val="0"/>
          <w:numId w:val="3"/>
        </w:numPr>
        <w:tabs>
          <w:tab w:val="left" w:pos="-720"/>
        </w:tabs>
        <w:suppressAutoHyphens/>
        <w:spacing w:after="120"/>
        <w:ind w:left="425" w:hanging="425"/>
        <w:jc w:val="both"/>
        <w:rPr>
          <w:rFonts w:ascii="Arial" w:hAnsi="Arial" w:cs="Arial"/>
          <w:spacing w:val="-3"/>
          <w:sz w:val="24"/>
          <w:lang w:val="en-GB"/>
        </w:rPr>
      </w:pPr>
      <w:r w:rsidRPr="00546BD5">
        <w:rPr>
          <w:rFonts w:ascii="Arial" w:hAnsi="Arial" w:cs="Arial"/>
          <w:b/>
          <w:spacing w:val="-3"/>
          <w:sz w:val="24"/>
          <w:lang w:val="en-GB"/>
        </w:rPr>
        <w:t>PURPOSE OF THE CONTRACT</w:t>
      </w:r>
    </w:p>
    <w:p w14:paraId="57109526" w14:textId="6E5EB67F" w:rsidR="00CA3FF0" w:rsidRPr="00546BD5" w:rsidRDefault="00CA3FF0" w:rsidP="00474968">
      <w:pPr>
        <w:tabs>
          <w:tab w:val="left" w:pos="-720"/>
        </w:tabs>
        <w:suppressAutoHyphens/>
        <w:spacing w:after="60"/>
        <w:jc w:val="both"/>
        <w:rPr>
          <w:rFonts w:ascii="Arial" w:hAnsi="Arial" w:cs="Arial"/>
          <w:b/>
          <w:spacing w:val="-3"/>
          <w:sz w:val="24"/>
          <w:lang w:val="en-GB"/>
        </w:rPr>
      </w:pPr>
      <w:r w:rsidRPr="00546BD5">
        <w:rPr>
          <w:rFonts w:ascii="Arial" w:hAnsi="Arial" w:cs="Arial"/>
          <w:spacing w:val="-3"/>
          <w:sz w:val="24"/>
          <w:lang w:val="en-GB"/>
        </w:rPr>
        <w:t xml:space="preserve">The purpose of the contract herein is the provision of </w:t>
      </w:r>
      <w:r w:rsidR="001E2331" w:rsidRPr="00546BD5">
        <w:rPr>
          <w:rFonts w:ascii="Arial" w:hAnsi="Arial" w:cs="Arial"/>
          <w:spacing w:val="-3"/>
          <w:sz w:val="24"/>
          <w:lang w:val="en-GB"/>
        </w:rPr>
        <w:t xml:space="preserve">consulting and </w:t>
      </w:r>
      <w:r w:rsidRPr="00546BD5">
        <w:rPr>
          <w:rFonts w:ascii="Arial" w:hAnsi="Arial" w:cs="Arial"/>
          <w:spacing w:val="-3"/>
          <w:sz w:val="24"/>
          <w:lang w:val="en-GB"/>
        </w:rPr>
        <w:t>technical assistance in the field of ................................................. by the ………………………. Department</w:t>
      </w:r>
      <w:r w:rsidR="00767026">
        <w:rPr>
          <w:rFonts w:ascii="Arial" w:hAnsi="Arial" w:cs="Arial"/>
          <w:spacing w:val="-3"/>
          <w:sz w:val="24"/>
          <w:lang w:val="en-GB"/>
        </w:rPr>
        <w:t>/Institute</w:t>
      </w:r>
      <w:r w:rsidRPr="00546BD5">
        <w:rPr>
          <w:rFonts w:ascii="Arial" w:hAnsi="Arial" w:cs="Arial"/>
          <w:spacing w:val="-3"/>
          <w:sz w:val="24"/>
          <w:lang w:val="en-GB"/>
        </w:rPr>
        <w:t xml:space="preserve"> of the UMH to the </w:t>
      </w:r>
      <w:r w:rsidR="004D565E" w:rsidRPr="00546BD5">
        <w:rPr>
          <w:rFonts w:ascii="Arial" w:hAnsi="Arial" w:cs="Arial"/>
          <w:spacing w:val="-3"/>
          <w:sz w:val="24"/>
          <w:lang w:val="en-GB"/>
        </w:rPr>
        <w:t>LICENCEE</w:t>
      </w:r>
      <w:r w:rsidR="00EB4331" w:rsidRPr="00546BD5">
        <w:rPr>
          <w:rFonts w:ascii="Arial" w:hAnsi="Arial" w:cs="Arial"/>
          <w:spacing w:val="-3"/>
          <w:sz w:val="24"/>
          <w:lang w:val="en-GB"/>
        </w:rPr>
        <w:t xml:space="preserve"> </w:t>
      </w:r>
      <w:r w:rsidRPr="00546BD5">
        <w:rPr>
          <w:rFonts w:ascii="Arial" w:hAnsi="Arial" w:cs="Arial"/>
          <w:spacing w:val="-3"/>
          <w:sz w:val="24"/>
          <w:lang w:val="en-GB"/>
        </w:rPr>
        <w:t>at the latter’s request.</w:t>
      </w:r>
    </w:p>
    <w:p w14:paraId="3236B603" w14:textId="77777777" w:rsidR="006E4780" w:rsidRPr="00546BD5" w:rsidRDefault="006E4780">
      <w:pPr>
        <w:tabs>
          <w:tab w:val="left" w:pos="-720"/>
        </w:tabs>
        <w:suppressAutoHyphens/>
        <w:jc w:val="both"/>
        <w:rPr>
          <w:rFonts w:ascii="Arial" w:hAnsi="Arial" w:cs="Arial"/>
          <w:b/>
          <w:spacing w:val="-3"/>
          <w:sz w:val="24"/>
          <w:lang w:val="en-GB"/>
        </w:rPr>
      </w:pPr>
    </w:p>
    <w:p w14:paraId="77F15772" w14:textId="77777777" w:rsidR="006E4780" w:rsidRPr="00546BD5" w:rsidRDefault="00D36B70"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CONDITIONS OF ACCEPTANCE OF THE TASK</w:t>
      </w:r>
    </w:p>
    <w:p w14:paraId="00B49FC3" w14:textId="439D3642" w:rsidR="00CE1D7C" w:rsidRPr="00546BD5" w:rsidRDefault="00CE1D7C"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Professor ...................................., a member of the ............ </w:t>
      </w:r>
      <w:r w:rsidR="00767026" w:rsidRPr="00546BD5">
        <w:rPr>
          <w:rFonts w:ascii="Arial" w:hAnsi="Arial" w:cs="Arial"/>
          <w:spacing w:val="-3"/>
          <w:sz w:val="24"/>
          <w:lang w:val="en-GB"/>
        </w:rPr>
        <w:t>Department</w:t>
      </w:r>
      <w:r w:rsidR="00767026">
        <w:rPr>
          <w:rFonts w:ascii="Arial" w:hAnsi="Arial" w:cs="Arial"/>
          <w:spacing w:val="-3"/>
          <w:sz w:val="24"/>
          <w:lang w:val="en-GB"/>
        </w:rPr>
        <w:t>/Institute</w:t>
      </w:r>
      <w:r w:rsidR="00767026" w:rsidRPr="00546BD5">
        <w:rPr>
          <w:rFonts w:ascii="Arial" w:hAnsi="Arial" w:cs="Arial"/>
          <w:spacing w:val="-3"/>
          <w:sz w:val="24"/>
          <w:lang w:val="en-GB"/>
        </w:rPr>
        <w:t xml:space="preserve"> </w:t>
      </w:r>
      <w:r w:rsidRPr="00546BD5">
        <w:rPr>
          <w:rFonts w:ascii="Arial" w:hAnsi="Arial" w:cs="Arial"/>
          <w:spacing w:val="-3"/>
          <w:sz w:val="24"/>
          <w:lang w:val="en-GB"/>
        </w:rPr>
        <w:t>in the UMH, hereby undertakes to provide the requested services pursuant to the conditions set forth in the Appendix attached to the contract herein.</w:t>
      </w:r>
    </w:p>
    <w:p w14:paraId="2C61AC52" w14:textId="77777777" w:rsidR="006E4780" w:rsidRPr="00546BD5" w:rsidRDefault="006E4780">
      <w:pPr>
        <w:tabs>
          <w:tab w:val="left" w:pos="-720"/>
        </w:tabs>
        <w:suppressAutoHyphens/>
        <w:jc w:val="both"/>
        <w:rPr>
          <w:rFonts w:ascii="Arial" w:hAnsi="Arial" w:cs="Arial"/>
          <w:b/>
          <w:spacing w:val="-3"/>
          <w:sz w:val="24"/>
          <w:lang w:val="en-GB"/>
        </w:rPr>
      </w:pPr>
    </w:p>
    <w:p w14:paraId="3A1C8D46" w14:textId="77777777" w:rsidR="006E4780" w:rsidRPr="00546BD5" w:rsidRDefault="00FC0554"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TERM</w:t>
      </w:r>
    </w:p>
    <w:p w14:paraId="74648058" w14:textId="3566475A" w:rsidR="000242EA" w:rsidRPr="00546BD5" w:rsidRDefault="00FC0554"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Said consulting activities and technical assistance </w:t>
      </w:r>
      <w:r w:rsidR="00B42989" w:rsidRPr="00546BD5">
        <w:rPr>
          <w:rFonts w:ascii="Arial" w:hAnsi="Arial" w:cs="Arial"/>
          <w:spacing w:val="-3"/>
          <w:sz w:val="24"/>
          <w:lang w:val="en-GB"/>
        </w:rPr>
        <w:t>will</w:t>
      </w:r>
      <w:r w:rsidRPr="00546BD5">
        <w:rPr>
          <w:rFonts w:ascii="Arial" w:hAnsi="Arial" w:cs="Arial"/>
          <w:spacing w:val="-3"/>
          <w:sz w:val="24"/>
          <w:lang w:val="en-GB"/>
        </w:rPr>
        <w:t xml:space="preserve"> be carried out over a period of ......... months beginning on the date of the signature of the contract herein.</w:t>
      </w:r>
      <w:r w:rsidR="00656B9F" w:rsidRPr="00546BD5">
        <w:rPr>
          <w:rFonts w:ascii="Arial" w:hAnsi="Arial" w:cs="Arial"/>
          <w:spacing w:val="-3"/>
          <w:sz w:val="24"/>
          <w:lang w:val="en-GB"/>
        </w:rPr>
        <w:t xml:space="preserve"> Nevertheless, both parties can </w:t>
      </w:r>
      <w:r w:rsidR="00B42989" w:rsidRPr="00546BD5">
        <w:rPr>
          <w:rFonts w:ascii="Arial" w:hAnsi="Arial" w:cs="Arial"/>
          <w:spacing w:val="-3"/>
          <w:sz w:val="24"/>
          <w:lang w:val="en-GB"/>
        </w:rPr>
        <w:t xml:space="preserve">agree </w:t>
      </w:r>
      <w:r w:rsidR="00FC00BA" w:rsidRPr="00546BD5">
        <w:rPr>
          <w:rFonts w:ascii="Arial" w:hAnsi="Arial" w:cs="Arial"/>
          <w:spacing w:val="-3"/>
          <w:sz w:val="24"/>
          <w:lang w:val="en-GB"/>
        </w:rPr>
        <w:t xml:space="preserve">in </w:t>
      </w:r>
      <w:r w:rsidR="00C32283">
        <w:rPr>
          <w:rFonts w:ascii="Arial" w:hAnsi="Arial" w:cs="Arial"/>
          <w:spacing w:val="-3"/>
          <w:sz w:val="24"/>
          <w:lang w:val="en-GB"/>
        </w:rPr>
        <w:t>writing</w:t>
      </w:r>
      <w:r w:rsidR="00FC00BA" w:rsidRPr="00546BD5">
        <w:rPr>
          <w:rFonts w:ascii="Arial" w:hAnsi="Arial" w:cs="Arial"/>
          <w:spacing w:val="-3"/>
          <w:sz w:val="24"/>
          <w:lang w:val="en-GB"/>
        </w:rPr>
        <w:t xml:space="preserve"> </w:t>
      </w:r>
      <w:r w:rsidR="00B42989" w:rsidRPr="00546BD5">
        <w:rPr>
          <w:rFonts w:ascii="Arial" w:hAnsi="Arial" w:cs="Arial"/>
          <w:spacing w:val="-3"/>
          <w:sz w:val="24"/>
          <w:lang w:val="en-GB"/>
        </w:rPr>
        <w:t xml:space="preserve">to </w:t>
      </w:r>
      <w:r w:rsidR="00656B9F" w:rsidRPr="00546BD5">
        <w:rPr>
          <w:rFonts w:ascii="Arial" w:hAnsi="Arial" w:cs="Arial"/>
          <w:spacing w:val="-3"/>
          <w:sz w:val="24"/>
          <w:lang w:val="en-GB"/>
        </w:rPr>
        <w:t>extend the contract for</w:t>
      </w:r>
      <w:r w:rsidR="00FC00BA" w:rsidRPr="00546BD5">
        <w:rPr>
          <w:rFonts w:ascii="Arial" w:hAnsi="Arial" w:cs="Arial"/>
          <w:spacing w:val="-3"/>
          <w:sz w:val="24"/>
          <w:lang w:val="en-GB"/>
        </w:rPr>
        <w:t xml:space="preserve"> an additional period of time and remuneration</w:t>
      </w:r>
      <w:r w:rsidR="00656B9F" w:rsidRPr="00546BD5">
        <w:rPr>
          <w:rFonts w:ascii="Arial" w:hAnsi="Arial" w:cs="Arial"/>
          <w:spacing w:val="-3"/>
          <w:sz w:val="24"/>
          <w:lang w:val="en-GB"/>
        </w:rPr>
        <w:t>.</w:t>
      </w:r>
    </w:p>
    <w:p w14:paraId="4E9CA442" w14:textId="77777777" w:rsidR="0071377D" w:rsidRPr="00546BD5" w:rsidRDefault="0071377D" w:rsidP="00FC0554">
      <w:pPr>
        <w:tabs>
          <w:tab w:val="left" w:pos="-720"/>
        </w:tabs>
        <w:suppressAutoHyphens/>
        <w:jc w:val="both"/>
        <w:rPr>
          <w:rFonts w:ascii="Arial" w:hAnsi="Arial" w:cs="Arial"/>
          <w:spacing w:val="-3"/>
          <w:sz w:val="24"/>
          <w:lang w:val="en-US"/>
        </w:rPr>
      </w:pPr>
    </w:p>
    <w:p w14:paraId="6A564E37" w14:textId="77777777" w:rsidR="006E4780" w:rsidRPr="00546BD5" w:rsidRDefault="00FC0554"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PLACE WHERE WORK IS TO BE CONDUCTED</w:t>
      </w:r>
    </w:p>
    <w:p w14:paraId="0C0396CF" w14:textId="77777777" w:rsidR="00FC0554" w:rsidRPr="00546BD5" w:rsidRDefault="00FC0554" w:rsidP="00474968">
      <w:pPr>
        <w:tabs>
          <w:tab w:val="left" w:pos="-720"/>
        </w:tabs>
        <w:suppressAutoHyphens/>
        <w:jc w:val="both"/>
        <w:rPr>
          <w:rFonts w:ascii="Arial" w:hAnsi="Arial" w:cs="Arial"/>
          <w:spacing w:val="-3"/>
          <w:sz w:val="24"/>
          <w:lang w:val="en-GB"/>
        </w:rPr>
      </w:pPr>
      <w:r w:rsidRPr="00546BD5">
        <w:rPr>
          <w:rFonts w:ascii="Arial" w:hAnsi="Arial" w:cs="Arial"/>
          <w:spacing w:val="-3"/>
          <w:sz w:val="24"/>
          <w:lang w:val="en-GB"/>
        </w:rPr>
        <w:t>The work is to be carried out in ….</w:t>
      </w:r>
      <w:r w:rsidR="00FC00BA" w:rsidRPr="00546BD5">
        <w:rPr>
          <w:rFonts w:ascii="Arial" w:hAnsi="Arial" w:cs="Arial"/>
          <w:spacing w:val="-3"/>
          <w:sz w:val="24"/>
          <w:lang w:val="en-GB"/>
        </w:rPr>
        <w:t>, considering this address the residence where the characteristic performance of the contract will be developed.</w:t>
      </w:r>
    </w:p>
    <w:p w14:paraId="00BD3C39" w14:textId="77777777" w:rsidR="006A23FB" w:rsidRPr="00546BD5" w:rsidRDefault="006A23FB" w:rsidP="00FC0554">
      <w:pPr>
        <w:tabs>
          <w:tab w:val="left" w:pos="-720"/>
        </w:tabs>
        <w:suppressAutoHyphens/>
        <w:jc w:val="both"/>
        <w:rPr>
          <w:rFonts w:ascii="Arial" w:hAnsi="Arial" w:cs="Arial"/>
          <w:spacing w:val="-3"/>
          <w:sz w:val="24"/>
          <w:lang w:val="en-GB"/>
        </w:rPr>
      </w:pPr>
    </w:p>
    <w:p w14:paraId="76BC12F2" w14:textId="77777777" w:rsidR="009073C4" w:rsidRPr="00546BD5" w:rsidRDefault="009073C4"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REPORT ISSUES</w:t>
      </w:r>
    </w:p>
    <w:p w14:paraId="282FCF9E" w14:textId="77777777" w:rsidR="009073C4" w:rsidRPr="00546BD5" w:rsidRDefault="00FC00BA" w:rsidP="00FF58B6">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Professor Mr. ……….</w:t>
      </w:r>
      <w:r w:rsidR="009073C4" w:rsidRPr="00546BD5">
        <w:rPr>
          <w:rFonts w:ascii="Arial" w:hAnsi="Arial" w:cs="Arial"/>
          <w:spacing w:val="-3"/>
          <w:sz w:val="24"/>
          <w:lang w:val="en-GB"/>
        </w:rPr>
        <w:t xml:space="preserve"> shall inform of the development of the work to the Company regularly and, at least, shall issue an annual report with the obtained partial results. Moreover, the Professor shall issue a final report with the conclusions at the end of the work.</w:t>
      </w:r>
    </w:p>
    <w:p w14:paraId="4D3CAF99" w14:textId="77777777" w:rsidR="009073C4" w:rsidRPr="00546BD5" w:rsidRDefault="009530A7"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US"/>
        </w:rPr>
        <w:t xml:space="preserve">The reports submitted will belong to the Company, which </w:t>
      </w:r>
      <w:r w:rsidRPr="00546BD5">
        <w:rPr>
          <w:rFonts w:ascii="Arial" w:hAnsi="Arial" w:cs="Arial"/>
          <w:spacing w:val="-3"/>
          <w:sz w:val="24"/>
          <w:lang w:val="en-GB"/>
        </w:rPr>
        <w:t xml:space="preserve">must confirm the receipt of each and every report issued. </w:t>
      </w:r>
    </w:p>
    <w:p w14:paraId="2C295A33" w14:textId="77777777" w:rsidR="006A23FB" w:rsidRPr="00546BD5" w:rsidRDefault="006A23FB">
      <w:pPr>
        <w:tabs>
          <w:tab w:val="left" w:pos="-720"/>
        </w:tabs>
        <w:suppressAutoHyphens/>
        <w:jc w:val="both"/>
        <w:rPr>
          <w:rFonts w:ascii="Arial" w:hAnsi="Arial" w:cs="Arial"/>
          <w:b/>
          <w:spacing w:val="-3"/>
          <w:sz w:val="24"/>
          <w:lang w:val="en-US"/>
        </w:rPr>
      </w:pPr>
    </w:p>
    <w:p w14:paraId="4976134B" w14:textId="77777777" w:rsidR="006E4780" w:rsidRPr="00546BD5" w:rsidRDefault="00030594"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NON-DISCLOSURE CLAUSE</w:t>
      </w:r>
    </w:p>
    <w:p w14:paraId="51CF09FF" w14:textId="77777777" w:rsidR="00AA4F9B" w:rsidRPr="00546BD5" w:rsidRDefault="00AA4F9B" w:rsidP="00AA4F9B">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Both parties agree not to reveal in any respect the pertinent information from the other party to which they may have access during the development of the activity which is the object of this Contract.</w:t>
      </w:r>
    </w:p>
    <w:p w14:paraId="0EBF6F1B" w14:textId="77777777" w:rsidR="00030594" w:rsidRPr="00546BD5" w:rsidRDefault="00030594"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Likewise, the reports issued by the UMH about such consulting activities shall be confidential and may therefore not be transmitted to any other company or person without prior consent.</w:t>
      </w:r>
    </w:p>
    <w:p w14:paraId="61160EC3" w14:textId="77777777" w:rsidR="006E4780" w:rsidRPr="00546BD5" w:rsidRDefault="00FF58B6">
      <w:pPr>
        <w:tabs>
          <w:tab w:val="left" w:pos="-720"/>
        </w:tabs>
        <w:suppressAutoHyphens/>
        <w:jc w:val="both"/>
        <w:rPr>
          <w:rFonts w:ascii="Arial" w:hAnsi="Arial" w:cs="Arial"/>
          <w:spacing w:val="-3"/>
          <w:sz w:val="24"/>
          <w:lang w:val="en-US"/>
        </w:rPr>
      </w:pPr>
      <w:r w:rsidRPr="00546BD5">
        <w:rPr>
          <w:rFonts w:ascii="Arial" w:hAnsi="Arial" w:cs="Arial"/>
          <w:spacing w:val="-3"/>
          <w:sz w:val="24"/>
          <w:lang w:val="en-US"/>
        </w:rPr>
        <w:lastRenderedPageBreak/>
        <w:t>Each party agrees to take appropriate measures to maintain and protect the above confidentiality.</w:t>
      </w:r>
    </w:p>
    <w:p w14:paraId="26413246" w14:textId="77777777" w:rsidR="00FF58B6" w:rsidRPr="00546BD5" w:rsidRDefault="00FF58B6">
      <w:pPr>
        <w:tabs>
          <w:tab w:val="left" w:pos="-720"/>
        </w:tabs>
        <w:suppressAutoHyphens/>
        <w:jc w:val="both"/>
        <w:rPr>
          <w:rFonts w:ascii="Arial" w:hAnsi="Arial" w:cs="Arial"/>
          <w:spacing w:val="-3"/>
          <w:sz w:val="24"/>
          <w:lang w:val="en-GB"/>
        </w:rPr>
      </w:pPr>
    </w:p>
    <w:p w14:paraId="2E325C55" w14:textId="77777777" w:rsidR="006E4780" w:rsidRPr="00546BD5" w:rsidRDefault="005D09E5"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 xml:space="preserve">REMUNERATION AND </w:t>
      </w:r>
      <w:r w:rsidR="00CF1442" w:rsidRPr="00546BD5">
        <w:rPr>
          <w:rFonts w:ascii="Arial" w:hAnsi="Arial" w:cs="Arial"/>
          <w:b/>
          <w:spacing w:val="-3"/>
          <w:sz w:val="24"/>
          <w:lang w:val="en-GB"/>
        </w:rPr>
        <w:t>PAYMENT TERMS</w:t>
      </w:r>
    </w:p>
    <w:p w14:paraId="5D0CE57F"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As payment for these services, the Company hereby undertakes to pay the amount of .................. EUROS (............. euros), which UMH shall receive as follows: 50 % shall be paid upon the signature of the contract and the rest upon the issue of the final report.</w:t>
      </w:r>
    </w:p>
    <w:p w14:paraId="52CD10F4"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The detailed budget is attached in the Annex of this Contract. </w:t>
      </w:r>
    </w:p>
    <w:p w14:paraId="201035FC"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These payments will be subject to the applicable V.A.T., which is not included in the amounts listed above. </w:t>
      </w:r>
    </w:p>
    <w:p w14:paraId="28F3DA1E" w14:textId="77777777" w:rsidR="000809B3" w:rsidRPr="00546BD5" w:rsidRDefault="000809B3"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Upon receipt of invoices addressed to the Company, payments of the amounts shall be made by wire transfer to the account </w:t>
      </w:r>
      <w:r w:rsidR="00AE6876" w:rsidRPr="00546BD5">
        <w:rPr>
          <w:rFonts w:ascii="Arial" w:hAnsi="Arial" w:cs="Arial"/>
          <w:spacing w:val="-3"/>
          <w:sz w:val="24"/>
          <w:lang w:val="en-GB"/>
        </w:rPr>
        <w:t xml:space="preserve">open at </w:t>
      </w:r>
      <w:r w:rsidR="0034045C">
        <w:rPr>
          <w:rFonts w:ascii="Arial" w:hAnsi="Arial" w:cs="Arial"/>
          <w:spacing w:val="-3"/>
          <w:sz w:val="24"/>
          <w:lang w:val="en-GB"/>
        </w:rPr>
        <w:t>Banco de Sabadell S.A.</w:t>
      </w:r>
      <w:r w:rsidR="00AE6876" w:rsidRPr="00546BD5">
        <w:rPr>
          <w:rFonts w:ascii="Arial" w:hAnsi="Arial" w:cs="Arial"/>
          <w:spacing w:val="-3"/>
          <w:sz w:val="24"/>
          <w:lang w:val="en-GB"/>
        </w:rPr>
        <w:t xml:space="preserve"> in the name of UMH </w:t>
      </w:r>
      <w:r w:rsidRPr="00546BD5">
        <w:rPr>
          <w:rFonts w:ascii="Arial" w:hAnsi="Arial" w:cs="Arial"/>
          <w:spacing w:val="-3"/>
          <w:sz w:val="24"/>
          <w:lang w:val="en-GB"/>
        </w:rPr>
        <w:t>(Swift Code BSABESBB; IBAN Code ES52 0081 1017 6200 0108 0119).</w:t>
      </w:r>
    </w:p>
    <w:p w14:paraId="2E037502" w14:textId="77777777" w:rsidR="006E4780" w:rsidRPr="00546BD5" w:rsidRDefault="000809B3">
      <w:pPr>
        <w:tabs>
          <w:tab w:val="left" w:pos="-720"/>
        </w:tabs>
        <w:suppressAutoHyphens/>
        <w:jc w:val="both"/>
        <w:rPr>
          <w:rFonts w:ascii="Arial" w:hAnsi="Arial" w:cs="Arial"/>
          <w:spacing w:val="-3"/>
          <w:sz w:val="24"/>
          <w:lang w:val="en-GB"/>
        </w:rPr>
      </w:pPr>
      <w:r w:rsidRPr="00546BD5">
        <w:rPr>
          <w:rFonts w:ascii="Arial" w:hAnsi="Arial" w:cs="Arial"/>
          <w:spacing w:val="-3"/>
          <w:sz w:val="24"/>
          <w:lang w:val="en-GB"/>
        </w:rPr>
        <w:t>Payments due the UMH shall be made within thirty calendar days from the date of issue of the corresponding invoice.</w:t>
      </w:r>
    </w:p>
    <w:p w14:paraId="55ACABD6" w14:textId="77777777" w:rsidR="00256E19" w:rsidRPr="00546BD5" w:rsidRDefault="00256E19">
      <w:pPr>
        <w:tabs>
          <w:tab w:val="left" w:pos="-720"/>
        </w:tabs>
        <w:suppressAutoHyphens/>
        <w:jc w:val="both"/>
        <w:rPr>
          <w:rFonts w:ascii="Arial" w:hAnsi="Arial" w:cs="Arial"/>
          <w:spacing w:val="-3"/>
          <w:sz w:val="24"/>
          <w:lang w:val="en-US"/>
        </w:rPr>
      </w:pPr>
    </w:p>
    <w:p w14:paraId="5C490FFA" w14:textId="77777777" w:rsidR="005D09E5" w:rsidRPr="00546BD5" w:rsidRDefault="005D09E5"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AMENDMENTS AND RESCISSION OF THE CONTRACT</w:t>
      </w:r>
    </w:p>
    <w:p w14:paraId="79F6BE7C"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The parties may modify the present contract at any time by mutual accord and in writing within the period of the contract’s duration. </w:t>
      </w:r>
    </w:p>
    <w:p w14:paraId="09F6A4FE"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This contract may be terminated for the following reasons:</w:t>
      </w:r>
    </w:p>
    <w:p w14:paraId="5624672F" w14:textId="77777777" w:rsidR="005D09E5" w:rsidRPr="00546BD5" w:rsidRDefault="005D09E5" w:rsidP="00474968">
      <w:pPr>
        <w:numPr>
          <w:ilvl w:val="0"/>
          <w:numId w:val="4"/>
        </w:numPr>
        <w:tabs>
          <w:tab w:val="left" w:pos="-720"/>
        </w:tabs>
        <w:suppressAutoHyphens/>
        <w:spacing w:after="60"/>
        <w:ind w:hanging="720"/>
        <w:jc w:val="both"/>
        <w:rPr>
          <w:rFonts w:ascii="Arial" w:hAnsi="Arial" w:cs="Arial"/>
          <w:spacing w:val="-3"/>
          <w:sz w:val="24"/>
          <w:lang w:val="en-GB"/>
        </w:rPr>
      </w:pPr>
      <w:r w:rsidRPr="00546BD5">
        <w:rPr>
          <w:rFonts w:ascii="Arial" w:hAnsi="Arial" w:cs="Arial"/>
          <w:spacing w:val="-3"/>
          <w:sz w:val="24"/>
          <w:lang w:val="en-GB"/>
        </w:rPr>
        <w:t>By mutual consent of the parties.</w:t>
      </w:r>
    </w:p>
    <w:p w14:paraId="4D9757C8" w14:textId="56731C23"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The person in charge of the technical aspects of the project shall notify the </w:t>
      </w:r>
      <w:r w:rsidR="00FB45E8">
        <w:rPr>
          <w:rFonts w:ascii="Arial" w:hAnsi="Arial" w:cs="Arial"/>
          <w:bCs/>
          <w:spacing w:val="-3"/>
          <w:sz w:val="24"/>
          <w:lang w:val="en-US"/>
        </w:rPr>
        <w:t>Service</w:t>
      </w:r>
      <w:r w:rsidR="00FB45E8" w:rsidRPr="00546BD5">
        <w:rPr>
          <w:rFonts w:ascii="Arial" w:hAnsi="Arial" w:cs="Arial"/>
          <w:bCs/>
          <w:spacing w:val="-3"/>
          <w:sz w:val="24"/>
          <w:lang w:val="en-US"/>
        </w:rPr>
        <w:t xml:space="preserve"> </w:t>
      </w:r>
      <w:r w:rsidR="00FB45E8">
        <w:rPr>
          <w:rFonts w:ascii="Arial" w:hAnsi="Arial" w:cs="Arial"/>
          <w:bCs/>
          <w:spacing w:val="-3"/>
          <w:sz w:val="24"/>
          <w:lang w:val="en-US"/>
        </w:rPr>
        <w:t xml:space="preserve">of </w:t>
      </w:r>
      <w:r w:rsidR="00FB45E8">
        <w:rPr>
          <w:rFonts w:ascii="Arial" w:hAnsi="Arial" w:cs="Arial"/>
          <w:spacing w:val="-3"/>
          <w:sz w:val="24"/>
          <w:lang w:val="en-GB"/>
        </w:rPr>
        <w:t xml:space="preserve">Knowledge </w:t>
      </w:r>
      <w:r w:rsidR="000D0196" w:rsidRPr="00546BD5">
        <w:rPr>
          <w:rFonts w:ascii="Arial" w:hAnsi="Arial" w:cs="Arial"/>
          <w:bCs/>
          <w:spacing w:val="-3"/>
          <w:sz w:val="24"/>
          <w:lang w:val="en-US"/>
        </w:rPr>
        <w:t>Transfer (</w:t>
      </w:r>
      <w:r w:rsidR="00FB45E8">
        <w:rPr>
          <w:rFonts w:ascii="Arial" w:hAnsi="Arial" w:cs="Arial"/>
          <w:bCs/>
          <w:spacing w:val="-3"/>
          <w:sz w:val="24"/>
          <w:lang w:val="en-US"/>
        </w:rPr>
        <w:t>STC</w:t>
      </w:r>
      <w:r w:rsidR="000D0196" w:rsidRPr="00546BD5">
        <w:rPr>
          <w:rFonts w:ascii="Arial" w:hAnsi="Arial" w:cs="Arial"/>
          <w:spacing w:val="-3"/>
          <w:sz w:val="24"/>
          <w:lang w:val="en-GB"/>
        </w:rPr>
        <w:t xml:space="preserve">) </w:t>
      </w:r>
      <w:r w:rsidRPr="00546BD5">
        <w:rPr>
          <w:rFonts w:ascii="Arial" w:hAnsi="Arial" w:cs="Arial"/>
          <w:spacing w:val="-3"/>
          <w:sz w:val="24"/>
          <w:lang w:val="en-GB"/>
        </w:rPr>
        <w:t>of the University in writing of that intention as well as the date from which this decision will apply, to enable it to proceed to terminate the agreement.</w:t>
      </w:r>
    </w:p>
    <w:p w14:paraId="420F681A"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2.</w:t>
      </w:r>
      <w:r w:rsidRPr="00546BD5">
        <w:rPr>
          <w:rFonts w:ascii="Arial" w:hAnsi="Arial" w:cs="Arial"/>
          <w:spacing w:val="-3"/>
          <w:sz w:val="24"/>
          <w:lang w:val="en-GB"/>
        </w:rPr>
        <w:tab/>
        <w:t>Due to force majeure</w:t>
      </w:r>
    </w:p>
    <w:p w14:paraId="64197C1E"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If for any reason the parties are forced to terminate this agreement, a notice of termination shall be sent to the other party through a reliable means of communication.</w:t>
      </w:r>
    </w:p>
    <w:p w14:paraId="40BB8076"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3.</w:t>
      </w:r>
      <w:r w:rsidRPr="00546BD5">
        <w:rPr>
          <w:rFonts w:ascii="Arial" w:hAnsi="Arial" w:cs="Arial"/>
          <w:spacing w:val="-3"/>
          <w:sz w:val="24"/>
          <w:lang w:val="en-GB"/>
        </w:rPr>
        <w:tab/>
        <w:t>Due to breach of obligations</w:t>
      </w:r>
    </w:p>
    <w:p w14:paraId="743C087B"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When one of the parties deems the other party to be in breach of the obligations undertaken in this agreement, it shall notify that party using a reliable means of communication and indicating the cause of that breach. The other party may cure the breach within thirty days of the date the notice was sent.</w:t>
      </w:r>
    </w:p>
    <w:p w14:paraId="3E1E39D0"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In the event that the defaulting party does not remedy the substantial breach, the other party could terminate the contract. An appraisal will be made of the work performed up to that moment for the development of the Project, the use of the results, all expenses incurred or contracted and damages cause by such breach of obligations. The amount equivalent to that value will never exceed the total sum of this contract.</w:t>
      </w:r>
    </w:p>
    <w:p w14:paraId="289CC664" w14:textId="77777777" w:rsidR="006E4780" w:rsidRPr="00546BD5" w:rsidRDefault="006E4780">
      <w:pPr>
        <w:tabs>
          <w:tab w:val="left" w:pos="-720"/>
        </w:tabs>
        <w:suppressAutoHyphens/>
        <w:jc w:val="both"/>
        <w:rPr>
          <w:rFonts w:ascii="Arial" w:hAnsi="Arial" w:cs="Arial"/>
          <w:spacing w:val="-3"/>
          <w:sz w:val="24"/>
          <w:lang w:val="en-US"/>
        </w:rPr>
      </w:pPr>
    </w:p>
    <w:p w14:paraId="2173BE66" w14:textId="77777777" w:rsidR="006E4780" w:rsidRPr="00546BD5" w:rsidRDefault="00084493"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NOTIFICATIONS</w:t>
      </w:r>
    </w:p>
    <w:p w14:paraId="705C2140" w14:textId="77777777" w:rsidR="00084493" w:rsidRPr="00546BD5" w:rsidRDefault="00084493"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lastRenderedPageBreak/>
        <w:t>The following addresses are to be used for the purpose of any notice to be given in relation to the contract herein:</w:t>
      </w:r>
    </w:p>
    <w:p w14:paraId="1974780F" w14:textId="77777777" w:rsidR="009073C4" w:rsidRPr="00546BD5" w:rsidRDefault="009073C4" w:rsidP="009073C4">
      <w:pPr>
        <w:jc w:val="both"/>
        <w:rPr>
          <w:rFonts w:ascii="Arial" w:hAnsi="Arial" w:cs="Arial"/>
          <w:spacing w:val="-3"/>
          <w:lang w:val="en-US"/>
        </w:rPr>
      </w:pPr>
    </w:p>
    <w:tbl>
      <w:tblPr>
        <w:tblW w:w="0" w:type="auto"/>
        <w:jc w:val="center"/>
        <w:tblLayout w:type="fixed"/>
        <w:tblCellMar>
          <w:left w:w="70" w:type="dxa"/>
          <w:right w:w="70" w:type="dxa"/>
        </w:tblCellMar>
        <w:tblLook w:val="0000" w:firstRow="0" w:lastRow="0" w:firstColumn="0" w:lastColumn="0" w:noHBand="0" w:noVBand="0"/>
      </w:tblPr>
      <w:tblGrid>
        <w:gridCol w:w="1418"/>
        <w:gridCol w:w="2693"/>
        <w:gridCol w:w="4604"/>
      </w:tblGrid>
      <w:tr w:rsidR="009073C4" w:rsidRPr="00546BD5" w14:paraId="289D548E" w14:textId="77777777" w:rsidTr="00863D10">
        <w:trPr>
          <w:jc w:val="center"/>
        </w:trPr>
        <w:tc>
          <w:tcPr>
            <w:tcW w:w="1418" w:type="dxa"/>
          </w:tcPr>
          <w:p w14:paraId="242E88D4" w14:textId="77777777" w:rsidR="009073C4" w:rsidRPr="00546BD5" w:rsidRDefault="009073C4" w:rsidP="00AD0D87">
            <w:pPr>
              <w:rPr>
                <w:rFonts w:ascii="Arial" w:hAnsi="Arial" w:cs="Arial"/>
                <w:sz w:val="24"/>
                <w:szCs w:val="24"/>
              </w:rPr>
            </w:pPr>
            <w:r w:rsidRPr="00546BD5">
              <w:rPr>
                <w:rFonts w:ascii="Arial" w:hAnsi="Arial" w:cs="Arial"/>
                <w:sz w:val="24"/>
                <w:szCs w:val="24"/>
              </w:rPr>
              <w:t>UMH</w:t>
            </w:r>
          </w:p>
        </w:tc>
        <w:tc>
          <w:tcPr>
            <w:tcW w:w="2693" w:type="dxa"/>
            <w:shd w:val="clear" w:color="auto" w:fill="E6E6E6"/>
          </w:tcPr>
          <w:p w14:paraId="2843FB64" w14:textId="77777777" w:rsidR="009073C4" w:rsidRPr="00546BD5" w:rsidRDefault="009073C4" w:rsidP="00AD0D87">
            <w:pPr>
              <w:rPr>
                <w:rFonts w:ascii="Arial" w:hAnsi="Arial" w:cs="Arial"/>
                <w:sz w:val="24"/>
                <w:szCs w:val="24"/>
              </w:rPr>
            </w:pPr>
            <w:proofErr w:type="spellStart"/>
            <w:r w:rsidRPr="00546BD5">
              <w:rPr>
                <w:rFonts w:ascii="Arial" w:hAnsi="Arial" w:cs="Arial"/>
                <w:b/>
                <w:sz w:val="24"/>
                <w:szCs w:val="24"/>
              </w:rPr>
              <w:t>For</w:t>
            </w:r>
            <w:proofErr w:type="spellEnd"/>
            <w:r w:rsidRPr="00546BD5">
              <w:rPr>
                <w:rFonts w:ascii="Arial" w:hAnsi="Arial" w:cs="Arial"/>
                <w:b/>
                <w:sz w:val="24"/>
                <w:szCs w:val="24"/>
              </w:rPr>
              <w:t xml:space="preserve"> </w:t>
            </w:r>
            <w:proofErr w:type="spellStart"/>
            <w:r w:rsidRPr="00546BD5">
              <w:rPr>
                <w:rFonts w:ascii="Arial" w:hAnsi="Arial" w:cs="Arial"/>
                <w:b/>
                <w:sz w:val="24"/>
                <w:szCs w:val="24"/>
              </w:rPr>
              <w:t>technical</w:t>
            </w:r>
            <w:proofErr w:type="spellEnd"/>
            <w:r w:rsidRPr="00546BD5">
              <w:rPr>
                <w:rFonts w:ascii="Arial" w:hAnsi="Arial" w:cs="Arial"/>
                <w:b/>
                <w:sz w:val="24"/>
                <w:szCs w:val="24"/>
              </w:rPr>
              <w:t xml:space="preserve"> </w:t>
            </w:r>
            <w:proofErr w:type="spellStart"/>
            <w:r w:rsidRPr="00546BD5">
              <w:rPr>
                <w:rFonts w:ascii="Arial" w:hAnsi="Arial" w:cs="Arial"/>
                <w:b/>
                <w:sz w:val="24"/>
                <w:szCs w:val="24"/>
              </w:rPr>
              <w:t>issues</w:t>
            </w:r>
            <w:proofErr w:type="spellEnd"/>
          </w:p>
        </w:tc>
        <w:tc>
          <w:tcPr>
            <w:tcW w:w="4604" w:type="dxa"/>
          </w:tcPr>
          <w:p w14:paraId="53100504" w14:textId="77777777" w:rsidR="009073C4" w:rsidRPr="00546BD5" w:rsidRDefault="009073C4" w:rsidP="00AD0D87">
            <w:pPr>
              <w:rPr>
                <w:rFonts w:ascii="Arial" w:hAnsi="Arial" w:cs="Arial"/>
                <w:sz w:val="24"/>
                <w:szCs w:val="24"/>
              </w:rPr>
            </w:pPr>
            <w:r w:rsidRPr="00546BD5">
              <w:rPr>
                <w:rFonts w:ascii="Arial" w:hAnsi="Arial" w:cs="Arial"/>
                <w:sz w:val="24"/>
                <w:szCs w:val="24"/>
                <w:highlight w:val="lightGray"/>
              </w:rPr>
              <w:t>Datos del profesor responsable</w:t>
            </w:r>
          </w:p>
        </w:tc>
      </w:tr>
      <w:tr w:rsidR="009073C4" w:rsidRPr="00546BD5" w14:paraId="6469CC00" w14:textId="77777777" w:rsidTr="00863D10">
        <w:trPr>
          <w:jc w:val="center"/>
        </w:trPr>
        <w:tc>
          <w:tcPr>
            <w:tcW w:w="1418" w:type="dxa"/>
          </w:tcPr>
          <w:p w14:paraId="36C186DB" w14:textId="77777777" w:rsidR="009073C4" w:rsidRPr="00546BD5" w:rsidRDefault="009073C4" w:rsidP="00AD0D87">
            <w:pPr>
              <w:rPr>
                <w:rFonts w:ascii="Arial" w:hAnsi="Arial" w:cs="Arial"/>
                <w:sz w:val="24"/>
                <w:szCs w:val="24"/>
              </w:rPr>
            </w:pPr>
          </w:p>
        </w:tc>
        <w:tc>
          <w:tcPr>
            <w:tcW w:w="2693" w:type="dxa"/>
          </w:tcPr>
          <w:p w14:paraId="395F4D09"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Contact person:</w:t>
            </w:r>
          </w:p>
        </w:tc>
        <w:tc>
          <w:tcPr>
            <w:tcW w:w="4604" w:type="dxa"/>
          </w:tcPr>
          <w:p w14:paraId="181B2511" w14:textId="77777777" w:rsidR="009073C4" w:rsidRPr="00546BD5" w:rsidRDefault="009073C4" w:rsidP="00AD0D87">
            <w:pPr>
              <w:rPr>
                <w:rFonts w:ascii="Arial" w:hAnsi="Arial" w:cs="Arial"/>
                <w:sz w:val="24"/>
                <w:szCs w:val="24"/>
              </w:rPr>
            </w:pPr>
          </w:p>
        </w:tc>
      </w:tr>
      <w:tr w:rsidR="009073C4" w:rsidRPr="00546BD5" w14:paraId="2463C9CC" w14:textId="77777777" w:rsidTr="00863D10">
        <w:trPr>
          <w:jc w:val="center"/>
        </w:trPr>
        <w:tc>
          <w:tcPr>
            <w:tcW w:w="1418" w:type="dxa"/>
          </w:tcPr>
          <w:p w14:paraId="49C3F923" w14:textId="77777777" w:rsidR="009073C4" w:rsidRPr="00546BD5" w:rsidRDefault="009073C4" w:rsidP="00AD0D87">
            <w:pPr>
              <w:rPr>
                <w:rFonts w:ascii="Arial" w:hAnsi="Arial" w:cs="Arial"/>
                <w:sz w:val="24"/>
                <w:szCs w:val="24"/>
              </w:rPr>
            </w:pPr>
          </w:p>
        </w:tc>
        <w:tc>
          <w:tcPr>
            <w:tcW w:w="2693" w:type="dxa"/>
          </w:tcPr>
          <w:p w14:paraId="7E398515"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Address:</w:t>
            </w:r>
          </w:p>
        </w:tc>
        <w:tc>
          <w:tcPr>
            <w:tcW w:w="4604" w:type="dxa"/>
          </w:tcPr>
          <w:p w14:paraId="7FB380DE" w14:textId="77777777" w:rsidR="009073C4" w:rsidRPr="00546BD5" w:rsidRDefault="009073C4" w:rsidP="00AD0D87">
            <w:pPr>
              <w:rPr>
                <w:rFonts w:ascii="Arial" w:hAnsi="Arial" w:cs="Arial"/>
                <w:sz w:val="24"/>
                <w:szCs w:val="24"/>
              </w:rPr>
            </w:pPr>
          </w:p>
        </w:tc>
      </w:tr>
      <w:tr w:rsidR="009073C4" w:rsidRPr="00546BD5" w14:paraId="2AFF913C" w14:textId="77777777" w:rsidTr="00863D10">
        <w:trPr>
          <w:jc w:val="center"/>
        </w:trPr>
        <w:tc>
          <w:tcPr>
            <w:tcW w:w="1418" w:type="dxa"/>
          </w:tcPr>
          <w:p w14:paraId="23416869" w14:textId="77777777" w:rsidR="009073C4" w:rsidRPr="00546BD5" w:rsidRDefault="009073C4" w:rsidP="00AD0D87">
            <w:pPr>
              <w:rPr>
                <w:rFonts w:ascii="Arial" w:hAnsi="Arial" w:cs="Arial"/>
                <w:sz w:val="24"/>
                <w:szCs w:val="24"/>
              </w:rPr>
            </w:pPr>
          </w:p>
        </w:tc>
        <w:tc>
          <w:tcPr>
            <w:tcW w:w="2693" w:type="dxa"/>
          </w:tcPr>
          <w:p w14:paraId="1F4F3AB2"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Email:</w:t>
            </w:r>
          </w:p>
        </w:tc>
        <w:tc>
          <w:tcPr>
            <w:tcW w:w="4604" w:type="dxa"/>
          </w:tcPr>
          <w:p w14:paraId="3D8B7B22" w14:textId="77777777" w:rsidR="009073C4" w:rsidRPr="00546BD5" w:rsidRDefault="009073C4" w:rsidP="00AD0D87">
            <w:pPr>
              <w:rPr>
                <w:rFonts w:ascii="Arial" w:hAnsi="Arial" w:cs="Arial"/>
                <w:sz w:val="24"/>
                <w:szCs w:val="24"/>
              </w:rPr>
            </w:pPr>
          </w:p>
        </w:tc>
      </w:tr>
      <w:tr w:rsidR="009073C4" w:rsidRPr="00546BD5" w14:paraId="67AE6D1B" w14:textId="77777777" w:rsidTr="00863D10">
        <w:trPr>
          <w:jc w:val="center"/>
        </w:trPr>
        <w:tc>
          <w:tcPr>
            <w:tcW w:w="1418" w:type="dxa"/>
          </w:tcPr>
          <w:p w14:paraId="29736205" w14:textId="77777777" w:rsidR="009073C4" w:rsidRPr="00546BD5" w:rsidRDefault="009073C4" w:rsidP="00AD0D87">
            <w:pPr>
              <w:rPr>
                <w:rFonts w:ascii="Arial" w:hAnsi="Arial" w:cs="Arial"/>
                <w:sz w:val="24"/>
                <w:szCs w:val="24"/>
              </w:rPr>
            </w:pPr>
          </w:p>
        </w:tc>
        <w:tc>
          <w:tcPr>
            <w:tcW w:w="2693" w:type="dxa"/>
          </w:tcPr>
          <w:p w14:paraId="4A842EA3"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Telephone:</w:t>
            </w:r>
          </w:p>
        </w:tc>
        <w:tc>
          <w:tcPr>
            <w:tcW w:w="4604" w:type="dxa"/>
          </w:tcPr>
          <w:p w14:paraId="4BFDEE5E" w14:textId="77777777" w:rsidR="009073C4" w:rsidRPr="00546BD5" w:rsidRDefault="009073C4" w:rsidP="00AD0D87">
            <w:pPr>
              <w:rPr>
                <w:rFonts w:ascii="Arial" w:hAnsi="Arial" w:cs="Arial"/>
                <w:sz w:val="24"/>
                <w:szCs w:val="24"/>
              </w:rPr>
            </w:pPr>
          </w:p>
        </w:tc>
      </w:tr>
      <w:tr w:rsidR="009073C4" w:rsidRPr="00546BD5" w14:paraId="71D57EB3" w14:textId="77777777" w:rsidTr="00863D10">
        <w:trPr>
          <w:jc w:val="center"/>
        </w:trPr>
        <w:tc>
          <w:tcPr>
            <w:tcW w:w="1418" w:type="dxa"/>
          </w:tcPr>
          <w:p w14:paraId="59A1E035" w14:textId="77777777" w:rsidR="009073C4" w:rsidRPr="00546BD5" w:rsidRDefault="009073C4" w:rsidP="00AD0D87">
            <w:pPr>
              <w:rPr>
                <w:rFonts w:ascii="Arial" w:hAnsi="Arial" w:cs="Arial"/>
                <w:sz w:val="24"/>
                <w:szCs w:val="24"/>
              </w:rPr>
            </w:pPr>
          </w:p>
        </w:tc>
        <w:tc>
          <w:tcPr>
            <w:tcW w:w="2693" w:type="dxa"/>
            <w:shd w:val="clear" w:color="auto" w:fill="E6E6E6"/>
          </w:tcPr>
          <w:p w14:paraId="32234685" w14:textId="77777777" w:rsidR="009073C4" w:rsidRPr="00546BD5" w:rsidRDefault="009073C4" w:rsidP="00AD0D87">
            <w:pPr>
              <w:rPr>
                <w:rFonts w:ascii="Arial" w:hAnsi="Arial" w:cs="Arial"/>
                <w:b/>
                <w:sz w:val="24"/>
                <w:szCs w:val="24"/>
              </w:rPr>
            </w:pPr>
            <w:proofErr w:type="spellStart"/>
            <w:r w:rsidRPr="00546BD5">
              <w:rPr>
                <w:rFonts w:ascii="Arial" w:hAnsi="Arial" w:cs="Arial"/>
                <w:b/>
                <w:sz w:val="24"/>
                <w:szCs w:val="24"/>
              </w:rPr>
              <w:t>For</w:t>
            </w:r>
            <w:proofErr w:type="spellEnd"/>
            <w:r w:rsidRPr="00546BD5">
              <w:rPr>
                <w:rFonts w:ascii="Arial" w:hAnsi="Arial" w:cs="Arial"/>
                <w:b/>
                <w:sz w:val="24"/>
                <w:szCs w:val="24"/>
              </w:rPr>
              <w:t xml:space="preserve"> </w:t>
            </w:r>
            <w:proofErr w:type="spellStart"/>
            <w:r w:rsidRPr="00546BD5">
              <w:rPr>
                <w:rFonts w:ascii="Arial" w:hAnsi="Arial" w:cs="Arial"/>
                <w:b/>
                <w:sz w:val="24"/>
                <w:szCs w:val="24"/>
              </w:rPr>
              <w:t>economic</w:t>
            </w:r>
            <w:proofErr w:type="spellEnd"/>
            <w:r w:rsidRPr="00546BD5">
              <w:rPr>
                <w:rFonts w:ascii="Arial" w:hAnsi="Arial" w:cs="Arial"/>
                <w:b/>
                <w:sz w:val="24"/>
                <w:szCs w:val="24"/>
              </w:rPr>
              <w:t xml:space="preserve"> </w:t>
            </w:r>
            <w:proofErr w:type="spellStart"/>
            <w:r w:rsidRPr="00546BD5">
              <w:rPr>
                <w:rFonts w:ascii="Arial" w:hAnsi="Arial" w:cs="Arial"/>
                <w:b/>
                <w:sz w:val="24"/>
                <w:szCs w:val="24"/>
              </w:rPr>
              <w:t>issues</w:t>
            </w:r>
            <w:proofErr w:type="spellEnd"/>
          </w:p>
        </w:tc>
        <w:tc>
          <w:tcPr>
            <w:tcW w:w="4604" w:type="dxa"/>
          </w:tcPr>
          <w:p w14:paraId="0E551A10" w14:textId="77777777" w:rsidR="009073C4" w:rsidRPr="00546BD5" w:rsidRDefault="009073C4" w:rsidP="00AD0D87">
            <w:pPr>
              <w:rPr>
                <w:rFonts w:ascii="Arial" w:hAnsi="Arial" w:cs="Arial"/>
                <w:sz w:val="24"/>
                <w:szCs w:val="24"/>
              </w:rPr>
            </w:pPr>
          </w:p>
        </w:tc>
      </w:tr>
      <w:tr w:rsidR="009073C4" w:rsidRPr="00546BD5" w14:paraId="7BF549E6" w14:textId="77777777" w:rsidTr="00863D10">
        <w:trPr>
          <w:jc w:val="center"/>
        </w:trPr>
        <w:tc>
          <w:tcPr>
            <w:tcW w:w="1418" w:type="dxa"/>
          </w:tcPr>
          <w:p w14:paraId="266A7D49" w14:textId="77777777" w:rsidR="009073C4" w:rsidRPr="00546BD5" w:rsidRDefault="009073C4" w:rsidP="00AD0D87">
            <w:pPr>
              <w:rPr>
                <w:rFonts w:ascii="Arial" w:hAnsi="Arial" w:cs="Arial"/>
                <w:sz w:val="24"/>
                <w:szCs w:val="24"/>
              </w:rPr>
            </w:pPr>
          </w:p>
        </w:tc>
        <w:tc>
          <w:tcPr>
            <w:tcW w:w="2693" w:type="dxa"/>
          </w:tcPr>
          <w:p w14:paraId="5E550E7E"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Contact person:</w:t>
            </w:r>
          </w:p>
        </w:tc>
        <w:tc>
          <w:tcPr>
            <w:tcW w:w="4604" w:type="dxa"/>
          </w:tcPr>
          <w:p w14:paraId="0019E1BA" w14:textId="77777777" w:rsidR="009073C4" w:rsidRPr="00546BD5" w:rsidRDefault="009073C4" w:rsidP="00AD0D87">
            <w:pPr>
              <w:rPr>
                <w:rFonts w:ascii="Arial" w:hAnsi="Arial" w:cs="Arial"/>
                <w:sz w:val="24"/>
                <w:szCs w:val="24"/>
              </w:rPr>
            </w:pPr>
            <w:r w:rsidRPr="00546BD5">
              <w:rPr>
                <w:rFonts w:ascii="Arial" w:hAnsi="Arial" w:cs="Arial"/>
                <w:sz w:val="24"/>
                <w:szCs w:val="24"/>
              </w:rPr>
              <w:t>José López Valero</w:t>
            </w:r>
          </w:p>
        </w:tc>
      </w:tr>
      <w:tr w:rsidR="009073C4" w:rsidRPr="00546BD5" w14:paraId="1502D8A6" w14:textId="77777777" w:rsidTr="00863D10">
        <w:trPr>
          <w:jc w:val="center"/>
        </w:trPr>
        <w:tc>
          <w:tcPr>
            <w:tcW w:w="1418" w:type="dxa"/>
          </w:tcPr>
          <w:p w14:paraId="0C20F8A4" w14:textId="77777777" w:rsidR="009073C4" w:rsidRPr="00546BD5" w:rsidRDefault="009073C4" w:rsidP="00AD0D87">
            <w:pPr>
              <w:rPr>
                <w:rFonts w:ascii="Arial" w:hAnsi="Arial" w:cs="Arial"/>
                <w:sz w:val="24"/>
                <w:szCs w:val="24"/>
              </w:rPr>
            </w:pPr>
          </w:p>
        </w:tc>
        <w:tc>
          <w:tcPr>
            <w:tcW w:w="2693" w:type="dxa"/>
          </w:tcPr>
          <w:p w14:paraId="67EF650C"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Address:</w:t>
            </w:r>
          </w:p>
        </w:tc>
        <w:tc>
          <w:tcPr>
            <w:tcW w:w="4604" w:type="dxa"/>
          </w:tcPr>
          <w:p w14:paraId="66046369" w14:textId="77777777" w:rsidR="009073C4" w:rsidRPr="00546BD5" w:rsidRDefault="009073C4" w:rsidP="00AD0D87">
            <w:pPr>
              <w:rPr>
                <w:rFonts w:ascii="Arial" w:hAnsi="Arial" w:cs="Arial"/>
                <w:sz w:val="24"/>
                <w:szCs w:val="24"/>
              </w:rPr>
            </w:pPr>
            <w:r w:rsidRPr="00546BD5">
              <w:rPr>
                <w:rFonts w:ascii="Arial" w:hAnsi="Arial" w:cs="Arial"/>
                <w:sz w:val="24"/>
                <w:szCs w:val="24"/>
              </w:rPr>
              <w:t xml:space="preserve">Avda. de la Universidad s/n. </w:t>
            </w:r>
          </w:p>
          <w:p w14:paraId="51669C1E" w14:textId="77777777" w:rsidR="009073C4" w:rsidRPr="00546BD5" w:rsidRDefault="009073C4" w:rsidP="00AD0D87">
            <w:pPr>
              <w:rPr>
                <w:rFonts w:ascii="Arial" w:hAnsi="Arial" w:cs="Arial"/>
                <w:sz w:val="24"/>
                <w:szCs w:val="24"/>
              </w:rPr>
            </w:pPr>
            <w:r w:rsidRPr="00546BD5">
              <w:rPr>
                <w:rFonts w:ascii="Arial" w:hAnsi="Arial" w:cs="Arial"/>
                <w:sz w:val="24"/>
                <w:szCs w:val="24"/>
              </w:rPr>
              <w:t xml:space="preserve">Edificio Rectorado y Consejo Social </w:t>
            </w:r>
          </w:p>
          <w:p w14:paraId="68801718" w14:textId="77777777" w:rsidR="009073C4" w:rsidRPr="00546BD5" w:rsidRDefault="009073C4" w:rsidP="00AD0D87">
            <w:pPr>
              <w:rPr>
                <w:rFonts w:ascii="Arial" w:hAnsi="Arial" w:cs="Arial"/>
                <w:sz w:val="24"/>
                <w:szCs w:val="24"/>
              </w:rPr>
            </w:pPr>
            <w:r w:rsidRPr="00546BD5">
              <w:rPr>
                <w:rFonts w:ascii="Arial" w:hAnsi="Arial" w:cs="Arial"/>
                <w:sz w:val="24"/>
                <w:szCs w:val="24"/>
              </w:rPr>
              <w:t>03202 Elche (Alicante)</w:t>
            </w:r>
          </w:p>
        </w:tc>
      </w:tr>
      <w:tr w:rsidR="009073C4" w:rsidRPr="00546BD5" w14:paraId="1EAF2C0F" w14:textId="77777777" w:rsidTr="00863D10">
        <w:trPr>
          <w:jc w:val="center"/>
        </w:trPr>
        <w:tc>
          <w:tcPr>
            <w:tcW w:w="1418" w:type="dxa"/>
          </w:tcPr>
          <w:p w14:paraId="293E257C" w14:textId="77777777" w:rsidR="009073C4" w:rsidRPr="00546BD5" w:rsidRDefault="009073C4" w:rsidP="00AD0D87">
            <w:pPr>
              <w:rPr>
                <w:rFonts w:ascii="Arial" w:hAnsi="Arial" w:cs="Arial"/>
                <w:sz w:val="24"/>
                <w:szCs w:val="24"/>
              </w:rPr>
            </w:pPr>
          </w:p>
        </w:tc>
        <w:tc>
          <w:tcPr>
            <w:tcW w:w="2693" w:type="dxa"/>
          </w:tcPr>
          <w:p w14:paraId="5030BCF8"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Email:</w:t>
            </w:r>
          </w:p>
        </w:tc>
        <w:tc>
          <w:tcPr>
            <w:tcW w:w="4604" w:type="dxa"/>
          </w:tcPr>
          <w:p w14:paraId="78CE5566" w14:textId="77777777" w:rsidR="009073C4" w:rsidRPr="00546BD5" w:rsidRDefault="00E77B78" w:rsidP="00AD0D87">
            <w:pPr>
              <w:rPr>
                <w:rFonts w:ascii="Arial" w:hAnsi="Arial" w:cs="Arial"/>
                <w:sz w:val="24"/>
                <w:szCs w:val="24"/>
              </w:rPr>
            </w:pPr>
            <w:r>
              <w:rPr>
                <w:rFonts w:ascii="Arial" w:hAnsi="Arial" w:cs="Arial"/>
                <w:sz w:val="24"/>
                <w:szCs w:val="24"/>
              </w:rPr>
              <w:t>contabilidad</w:t>
            </w:r>
            <w:r w:rsidR="009073C4" w:rsidRPr="00546BD5">
              <w:rPr>
                <w:rFonts w:ascii="Arial" w:hAnsi="Arial" w:cs="Arial"/>
                <w:sz w:val="24"/>
                <w:szCs w:val="24"/>
              </w:rPr>
              <w:t>@umh.es</w:t>
            </w:r>
          </w:p>
        </w:tc>
      </w:tr>
      <w:tr w:rsidR="009073C4" w:rsidRPr="00546BD5" w14:paraId="62F6DDA3" w14:textId="77777777" w:rsidTr="00863D10">
        <w:trPr>
          <w:jc w:val="center"/>
        </w:trPr>
        <w:tc>
          <w:tcPr>
            <w:tcW w:w="1418" w:type="dxa"/>
          </w:tcPr>
          <w:p w14:paraId="4139F49F" w14:textId="77777777" w:rsidR="009073C4" w:rsidRPr="00546BD5" w:rsidRDefault="009073C4" w:rsidP="00AD0D87">
            <w:pPr>
              <w:rPr>
                <w:rFonts w:ascii="Arial" w:hAnsi="Arial" w:cs="Arial"/>
                <w:sz w:val="24"/>
                <w:szCs w:val="24"/>
              </w:rPr>
            </w:pPr>
          </w:p>
        </w:tc>
        <w:tc>
          <w:tcPr>
            <w:tcW w:w="2693" w:type="dxa"/>
          </w:tcPr>
          <w:p w14:paraId="676A41F0"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Telephone:</w:t>
            </w:r>
          </w:p>
        </w:tc>
        <w:tc>
          <w:tcPr>
            <w:tcW w:w="4604" w:type="dxa"/>
          </w:tcPr>
          <w:p w14:paraId="72708DA5" w14:textId="77777777" w:rsidR="009073C4" w:rsidRPr="00546BD5" w:rsidRDefault="009073C4" w:rsidP="00AD0D87">
            <w:pPr>
              <w:rPr>
                <w:rFonts w:ascii="Arial" w:hAnsi="Arial" w:cs="Arial"/>
                <w:sz w:val="24"/>
                <w:szCs w:val="24"/>
              </w:rPr>
            </w:pPr>
            <w:r w:rsidRPr="00546BD5">
              <w:rPr>
                <w:rFonts w:ascii="Arial" w:hAnsi="Arial" w:cs="Arial"/>
                <w:sz w:val="24"/>
                <w:szCs w:val="24"/>
              </w:rPr>
              <w:t>+34 966 658 660</w:t>
            </w:r>
          </w:p>
        </w:tc>
      </w:tr>
      <w:tr w:rsidR="009073C4" w:rsidRPr="00546BD5" w14:paraId="48934001" w14:textId="77777777" w:rsidTr="00863D10">
        <w:trPr>
          <w:jc w:val="center"/>
        </w:trPr>
        <w:tc>
          <w:tcPr>
            <w:tcW w:w="1418" w:type="dxa"/>
          </w:tcPr>
          <w:p w14:paraId="33A1A93B" w14:textId="77777777" w:rsidR="009073C4" w:rsidRPr="00546BD5" w:rsidRDefault="009073C4" w:rsidP="00AD0D87">
            <w:pPr>
              <w:rPr>
                <w:rFonts w:ascii="Arial" w:hAnsi="Arial" w:cs="Arial"/>
                <w:sz w:val="24"/>
                <w:szCs w:val="24"/>
              </w:rPr>
            </w:pPr>
          </w:p>
        </w:tc>
        <w:tc>
          <w:tcPr>
            <w:tcW w:w="2693" w:type="dxa"/>
            <w:shd w:val="clear" w:color="auto" w:fill="E6E6E6"/>
          </w:tcPr>
          <w:p w14:paraId="5BE60F4E" w14:textId="77777777" w:rsidR="009073C4" w:rsidRPr="00546BD5" w:rsidRDefault="009073C4" w:rsidP="00AD0D87">
            <w:pPr>
              <w:rPr>
                <w:rFonts w:ascii="Arial" w:hAnsi="Arial" w:cs="Arial"/>
                <w:b/>
                <w:sz w:val="24"/>
                <w:szCs w:val="24"/>
              </w:rPr>
            </w:pPr>
            <w:proofErr w:type="spellStart"/>
            <w:r w:rsidRPr="00546BD5">
              <w:rPr>
                <w:rFonts w:ascii="Arial" w:hAnsi="Arial" w:cs="Arial"/>
                <w:b/>
                <w:sz w:val="24"/>
                <w:szCs w:val="24"/>
              </w:rPr>
              <w:t>For</w:t>
            </w:r>
            <w:proofErr w:type="spellEnd"/>
            <w:r w:rsidRPr="00546BD5">
              <w:rPr>
                <w:rFonts w:ascii="Arial" w:hAnsi="Arial" w:cs="Arial"/>
                <w:b/>
                <w:sz w:val="24"/>
                <w:szCs w:val="24"/>
              </w:rPr>
              <w:t xml:space="preserve"> </w:t>
            </w:r>
            <w:proofErr w:type="spellStart"/>
            <w:r w:rsidRPr="00546BD5">
              <w:rPr>
                <w:rFonts w:ascii="Arial" w:hAnsi="Arial" w:cs="Arial"/>
                <w:b/>
                <w:sz w:val="24"/>
                <w:szCs w:val="24"/>
              </w:rPr>
              <w:t>other</w:t>
            </w:r>
            <w:proofErr w:type="spellEnd"/>
            <w:r w:rsidRPr="00546BD5">
              <w:rPr>
                <w:rFonts w:ascii="Arial" w:hAnsi="Arial" w:cs="Arial"/>
                <w:b/>
                <w:sz w:val="24"/>
                <w:szCs w:val="24"/>
              </w:rPr>
              <w:t xml:space="preserve"> </w:t>
            </w:r>
            <w:proofErr w:type="spellStart"/>
            <w:r w:rsidRPr="00546BD5">
              <w:rPr>
                <w:rFonts w:ascii="Arial" w:hAnsi="Arial" w:cs="Arial"/>
                <w:b/>
                <w:sz w:val="24"/>
                <w:szCs w:val="24"/>
              </w:rPr>
              <w:t>issues</w:t>
            </w:r>
            <w:proofErr w:type="spellEnd"/>
            <w:r w:rsidRPr="00546BD5">
              <w:rPr>
                <w:rFonts w:ascii="Arial" w:hAnsi="Arial" w:cs="Arial"/>
                <w:b/>
                <w:sz w:val="24"/>
                <w:szCs w:val="24"/>
              </w:rPr>
              <w:t xml:space="preserve"> </w:t>
            </w:r>
          </w:p>
        </w:tc>
        <w:tc>
          <w:tcPr>
            <w:tcW w:w="4604" w:type="dxa"/>
          </w:tcPr>
          <w:p w14:paraId="23E5F922" w14:textId="77777777" w:rsidR="009073C4" w:rsidRPr="00546BD5" w:rsidRDefault="009073C4" w:rsidP="00AD0D87">
            <w:pPr>
              <w:rPr>
                <w:rFonts w:ascii="Arial" w:hAnsi="Arial" w:cs="Arial"/>
                <w:sz w:val="24"/>
                <w:szCs w:val="24"/>
              </w:rPr>
            </w:pPr>
          </w:p>
        </w:tc>
      </w:tr>
      <w:tr w:rsidR="009073C4" w:rsidRPr="00546BD5" w14:paraId="3B3846B8" w14:textId="77777777" w:rsidTr="00863D10">
        <w:trPr>
          <w:jc w:val="center"/>
        </w:trPr>
        <w:tc>
          <w:tcPr>
            <w:tcW w:w="1418" w:type="dxa"/>
          </w:tcPr>
          <w:p w14:paraId="540B381C" w14:textId="77777777" w:rsidR="009073C4" w:rsidRPr="00546BD5" w:rsidRDefault="009073C4" w:rsidP="00AD0D87">
            <w:pPr>
              <w:rPr>
                <w:rFonts w:ascii="Arial" w:hAnsi="Arial" w:cs="Arial"/>
                <w:sz w:val="24"/>
                <w:szCs w:val="24"/>
              </w:rPr>
            </w:pPr>
          </w:p>
        </w:tc>
        <w:tc>
          <w:tcPr>
            <w:tcW w:w="2693" w:type="dxa"/>
          </w:tcPr>
          <w:p w14:paraId="4D746A87"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Contact person:</w:t>
            </w:r>
          </w:p>
        </w:tc>
        <w:tc>
          <w:tcPr>
            <w:tcW w:w="4604" w:type="dxa"/>
          </w:tcPr>
          <w:p w14:paraId="0627AD84" w14:textId="6AED33FA" w:rsidR="009073C4" w:rsidRPr="00546BD5" w:rsidRDefault="00863D10" w:rsidP="00AD0D87">
            <w:pPr>
              <w:rPr>
                <w:rFonts w:ascii="Arial" w:hAnsi="Arial" w:cs="Arial"/>
                <w:sz w:val="24"/>
                <w:szCs w:val="24"/>
              </w:rPr>
            </w:pPr>
            <w:r>
              <w:rPr>
                <w:rFonts w:ascii="Arial" w:hAnsi="Arial" w:cs="Arial"/>
                <w:sz w:val="24"/>
                <w:szCs w:val="24"/>
              </w:rPr>
              <w:t>David Úbeda González</w:t>
            </w:r>
          </w:p>
        </w:tc>
      </w:tr>
      <w:tr w:rsidR="009073C4" w:rsidRPr="00546BD5" w14:paraId="48D5EB34" w14:textId="77777777" w:rsidTr="00863D10">
        <w:trPr>
          <w:jc w:val="center"/>
        </w:trPr>
        <w:tc>
          <w:tcPr>
            <w:tcW w:w="1418" w:type="dxa"/>
          </w:tcPr>
          <w:p w14:paraId="78FDC94C" w14:textId="77777777" w:rsidR="009073C4" w:rsidRPr="00546BD5" w:rsidRDefault="009073C4" w:rsidP="00AD0D87">
            <w:pPr>
              <w:rPr>
                <w:rFonts w:ascii="Arial" w:hAnsi="Arial" w:cs="Arial"/>
                <w:sz w:val="24"/>
                <w:szCs w:val="24"/>
              </w:rPr>
            </w:pPr>
          </w:p>
        </w:tc>
        <w:tc>
          <w:tcPr>
            <w:tcW w:w="2693" w:type="dxa"/>
          </w:tcPr>
          <w:p w14:paraId="3B205B40"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Address:</w:t>
            </w:r>
          </w:p>
        </w:tc>
        <w:tc>
          <w:tcPr>
            <w:tcW w:w="4604" w:type="dxa"/>
          </w:tcPr>
          <w:p w14:paraId="63597CCA" w14:textId="77777777" w:rsidR="009073C4" w:rsidRPr="00546BD5" w:rsidRDefault="009073C4" w:rsidP="00AD0D87">
            <w:pPr>
              <w:rPr>
                <w:rFonts w:ascii="Arial" w:hAnsi="Arial" w:cs="Arial"/>
                <w:sz w:val="24"/>
                <w:szCs w:val="24"/>
              </w:rPr>
            </w:pPr>
            <w:r w:rsidRPr="00546BD5">
              <w:rPr>
                <w:rFonts w:ascii="Arial" w:hAnsi="Arial" w:cs="Arial"/>
                <w:sz w:val="24"/>
                <w:szCs w:val="24"/>
              </w:rPr>
              <w:t xml:space="preserve">Avda. de la Universidad s/n. </w:t>
            </w:r>
          </w:p>
          <w:p w14:paraId="7B1549B7" w14:textId="77777777" w:rsidR="009073C4" w:rsidRPr="00546BD5" w:rsidRDefault="009073C4" w:rsidP="00AD0D87">
            <w:pPr>
              <w:rPr>
                <w:rFonts w:ascii="Arial" w:hAnsi="Arial" w:cs="Arial"/>
                <w:sz w:val="24"/>
                <w:szCs w:val="24"/>
              </w:rPr>
            </w:pPr>
            <w:r w:rsidRPr="00546BD5">
              <w:rPr>
                <w:rFonts w:ascii="Arial" w:hAnsi="Arial" w:cs="Arial"/>
                <w:sz w:val="24"/>
                <w:szCs w:val="24"/>
              </w:rPr>
              <w:t xml:space="preserve">Edificio Rectorado y Consejo Social </w:t>
            </w:r>
          </w:p>
          <w:p w14:paraId="7AB9E6BD" w14:textId="77777777" w:rsidR="009073C4" w:rsidRPr="00546BD5" w:rsidRDefault="009073C4" w:rsidP="00AD0D87">
            <w:pPr>
              <w:rPr>
                <w:rFonts w:ascii="Arial" w:hAnsi="Arial" w:cs="Arial"/>
                <w:sz w:val="24"/>
                <w:szCs w:val="24"/>
              </w:rPr>
            </w:pPr>
            <w:r w:rsidRPr="00546BD5">
              <w:rPr>
                <w:rFonts w:ascii="Arial" w:hAnsi="Arial" w:cs="Arial"/>
                <w:sz w:val="24"/>
                <w:szCs w:val="24"/>
              </w:rPr>
              <w:t>03202 Elche (Alicante)</w:t>
            </w:r>
          </w:p>
        </w:tc>
      </w:tr>
      <w:tr w:rsidR="009073C4" w:rsidRPr="00546BD5" w14:paraId="7C8A3752" w14:textId="77777777" w:rsidTr="00863D10">
        <w:trPr>
          <w:jc w:val="center"/>
        </w:trPr>
        <w:tc>
          <w:tcPr>
            <w:tcW w:w="1418" w:type="dxa"/>
          </w:tcPr>
          <w:p w14:paraId="51ACFE2F" w14:textId="77777777" w:rsidR="009073C4" w:rsidRPr="00546BD5" w:rsidRDefault="009073C4" w:rsidP="00AD0D87">
            <w:pPr>
              <w:rPr>
                <w:rFonts w:ascii="Arial" w:hAnsi="Arial" w:cs="Arial"/>
                <w:sz w:val="24"/>
                <w:szCs w:val="24"/>
              </w:rPr>
            </w:pPr>
          </w:p>
        </w:tc>
        <w:tc>
          <w:tcPr>
            <w:tcW w:w="2693" w:type="dxa"/>
          </w:tcPr>
          <w:p w14:paraId="74A0382C"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Email:</w:t>
            </w:r>
          </w:p>
        </w:tc>
        <w:tc>
          <w:tcPr>
            <w:tcW w:w="4604" w:type="dxa"/>
          </w:tcPr>
          <w:p w14:paraId="4197EDCA" w14:textId="7EF4DE2B" w:rsidR="009073C4" w:rsidRPr="00546BD5" w:rsidRDefault="00863D10" w:rsidP="00AD0D87">
            <w:pPr>
              <w:rPr>
                <w:rFonts w:ascii="Arial" w:hAnsi="Arial" w:cs="Arial"/>
                <w:sz w:val="24"/>
                <w:szCs w:val="24"/>
              </w:rPr>
            </w:pPr>
            <w:r>
              <w:rPr>
                <w:rFonts w:ascii="Arial" w:hAnsi="Arial" w:cs="Arial"/>
                <w:sz w:val="24"/>
                <w:szCs w:val="24"/>
              </w:rPr>
              <w:t>transferencia</w:t>
            </w:r>
            <w:r w:rsidR="009073C4" w:rsidRPr="00546BD5">
              <w:rPr>
                <w:rFonts w:ascii="Arial" w:hAnsi="Arial" w:cs="Arial"/>
                <w:sz w:val="24"/>
                <w:szCs w:val="24"/>
              </w:rPr>
              <w:t>@umh.es</w:t>
            </w:r>
          </w:p>
        </w:tc>
      </w:tr>
      <w:tr w:rsidR="009073C4" w:rsidRPr="00546BD5" w14:paraId="726DDF95" w14:textId="77777777" w:rsidTr="00863D10">
        <w:trPr>
          <w:jc w:val="center"/>
        </w:trPr>
        <w:tc>
          <w:tcPr>
            <w:tcW w:w="1418" w:type="dxa"/>
          </w:tcPr>
          <w:p w14:paraId="5D7935EE" w14:textId="77777777" w:rsidR="009073C4" w:rsidRPr="00546BD5" w:rsidRDefault="009073C4" w:rsidP="00AD0D87">
            <w:pPr>
              <w:rPr>
                <w:rFonts w:ascii="Arial" w:hAnsi="Arial" w:cs="Arial"/>
                <w:sz w:val="24"/>
                <w:szCs w:val="24"/>
              </w:rPr>
            </w:pPr>
          </w:p>
        </w:tc>
        <w:tc>
          <w:tcPr>
            <w:tcW w:w="2693" w:type="dxa"/>
          </w:tcPr>
          <w:p w14:paraId="0E16D018"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Telephone:</w:t>
            </w:r>
          </w:p>
        </w:tc>
        <w:tc>
          <w:tcPr>
            <w:tcW w:w="4604" w:type="dxa"/>
          </w:tcPr>
          <w:p w14:paraId="1C39DA06" w14:textId="77777777" w:rsidR="009073C4" w:rsidRPr="00546BD5" w:rsidRDefault="009073C4" w:rsidP="00AD0D87">
            <w:pPr>
              <w:rPr>
                <w:rFonts w:ascii="Arial" w:hAnsi="Arial" w:cs="Arial"/>
                <w:sz w:val="24"/>
                <w:szCs w:val="24"/>
              </w:rPr>
            </w:pPr>
            <w:r w:rsidRPr="00546BD5">
              <w:rPr>
                <w:rFonts w:ascii="Arial" w:hAnsi="Arial" w:cs="Arial"/>
                <w:sz w:val="24"/>
                <w:szCs w:val="24"/>
              </w:rPr>
              <w:t>+34 966 658 782</w:t>
            </w:r>
          </w:p>
        </w:tc>
      </w:tr>
      <w:tr w:rsidR="009073C4" w:rsidRPr="00546BD5" w14:paraId="250AD2E1" w14:textId="77777777" w:rsidTr="00863D10">
        <w:trPr>
          <w:jc w:val="center"/>
        </w:trPr>
        <w:tc>
          <w:tcPr>
            <w:tcW w:w="1418" w:type="dxa"/>
          </w:tcPr>
          <w:p w14:paraId="7C275B4D" w14:textId="77777777" w:rsidR="009073C4" w:rsidRPr="00546BD5" w:rsidRDefault="009073C4" w:rsidP="00AD0D87">
            <w:pPr>
              <w:rPr>
                <w:rFonts w:ascii="Arial" w:hAnsi="Arial" w:cs="Arial"/>
                <w:sz w:val="24"/>
                <w:szCs w:val="24"/>
              </w:rPr>
            </w:pPr>
          </w:p>
        </w:tc>
        <w:tc>
          <w:tcPr>
            <w:tcW w:w="2693" w:type="dxa"/>
          </w:tcPr>
          <w:p w14:paraId="0CE682B3" w14:textId="77777777" w:rsidR="009073C4" w:rsidRPr="00546BD5" w:rsidRDefault="009073C4" w:rsidP="00AD0D87">
            <w:pPr>
              <w:rPr>
                <w:rFonts w:ascii="Arial" w:hAnsi="Arial" w:cs="Arial"/>
                <w:sz w:val="24"/>
                <w:szCs w:val="24"/>
              </w:rPr>
            </w:pPr>
          </w:p>
        </w:tc>
        <w:tc>
          <w:tcPr>
            <w:tcW w:w="4604" w:type="dxa"/>
          </w:tcPr>
          <w:p w14:paraId="0230CBE5" w14:textId="77777777" w:rsidR="009073C4" w:rsidRPr="00546BD5" w:rsidRDefault="009073C4" w:rsidP="00AD0D87">
            <w:pPr>
              <w:rPr>
                <w:rFonts w:ascii="Arial" w:hAnsi="Arial" w:cs="Arial"/>
                <w:sz w:val="24"/>
                <w:szCs w:val="24"/>
              </w:rPr>
            </w:pPr>
          </w:p>
        </w:tc>
      </w:tr>
      <w:tr w:rsidR="009073C4" w:rsidRPr="00546BD5" w14:paraId="05B39EA6" w14:textId="77777777" w:rsidTr="00863D10">
        <w:trPr>
          <w:jc w:val="center"/>
        </w:trPr>
        <w:tc>
          <w:tcPr>
            <w:tcW w:w="1418" w:type="dxa"/>
          </w:tcPr>
          <w:p w14:paraId="2B48CE8B" w14:textId="77777777" w:rsidR="009073C4" w:rsidRPr="00546BD5" w:rsidRDefault="009073C4" w:rsidP="00AD0D87">
            <w:pPr>
              <w:rPr>
                <w:rFonts w:ascii="Arial" w:hAnsi="Arial" w:cs="Arial"/>
                <w:sz w:val="24"/>
                <w:szCs w:val="24"/>
              </w:rPr>
            </w:pPr>
            <w:r w:rsidRPr="00546BD5">
              <w:rPr>
                <w:rFonts w:ascii="Arial" w:hAnsi="Arial" w:cs="Arial"/>
                <w:sz w:val="24"/>
                <w:szCs w:val="24"/>
                <w:lang w:val="en-US"/>
              </w:rPr>
              <w:t>COMPANY</w:t>
            </w:r>
          </w:p>
        </w:tc>
        <w:tc>
          <w:tcPr>
            <w:tcW w:w="2693" w:type="dxa"/>
          </w:tcPr>
          <w:p w14:paraId="23287BF2"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Contact person:</w:t>
            </w:r>
          </w:p>
        </w:tc>
        <w:tc>
          <w:tcPr>
            <w:tcW w:w="4604" w:type="dxa"/>
          </w:tcPr>
          <w:p w14:paraId="6327B766" w14:textId="77777777" w:rsidR="009073C4" w:rsidRPr="00546BD5" w:rsidRDefault="009073C4" w:rsidP="00AD0D87">
            <w:pPr>
              <w:rPr>
                <w:rFonts w:ascii="Arial" w:hAnsi="Arial" w:cs="Arial"/>
                <w:sz w:val="24"/>
                <w:szCs w:val="24"/>
              </w:rPr>
            </w:pPr>
          </w:p>
        </w:tc>
      </w:tr>
      <w:tr w:rsidR="009073C4" w:rsidRPr="00546BD5" w14:paraId="75E7C358" w14:textId="77777777" w:rsidTr="00863D10">
        <w:trPr>
          <w:jc w:val="center"/>
        </w:trPr>
        <w:tc>
          <w:tcPr>
            <w:tcW w:w="1418" w:type="dxa"/>
          </w:tcPr>
          <w:p w14:paraId="56D9EA92" w14:textId="77777777" w:rsidR="009073C4" w:rsidRPr="00546BD5" w:rsidRDefault="009073C4" w:rsidP="00AD0D87">
            <w:pPr>
              <w:rPr>
                <w:rFonts w:ascii="Arial" w:hAnsi="Arial" w:cs="Arial"/>
                <w:sz w:val="24"/>
                <w:szCs w:val="24"/>
              </w:rPr>
            </w:pPr>
          </w:p>
        </w:tc>
        <w:tc>
          <w:tcPr>
            <w:tcW w:w="2693" w:type="dxa"/>
          </w:tcPr>
          <w:p w14:paraId="0108B996"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Address:</w:t>
            </w:r>
          </w:p>
        </w:tc>
        <w:tc>
          <w:tcPr>
            <w:tcW w:w="4604" w:type="dxa"/>
          </w:tcPr>
          <w:p w14:paraId="46C45B1A" w14:textId="77777777" w:rsidR="009073C4" w:rsidRPr="00546BD5" w:rsidRDefault="009073C4" w:rsidP="00AD0D87">
            <w:pPr>
              <w:rPr>
                <w:rFonts w:ascii="Arial" w:hAnsi="Arial" w:cs="Arial"/>
                <w:sz w:val="24"/>
                <w:szCs w:val="24"/>
              </w:rPr>
            </w:pPr>
          </w:p>
        </w:tc>
      </w:tr>
      <w:tr w:rsidR="009073C4" w:rsidRPr="00546BD5" w14:paraId="0B5A9C57" w14:textId="77777777" w:rsidTr="00863D10">
        <w:trPr>
          <w:jc w:val="center"/>
        </w:trPr>
        <w:tc>
          <w:tcPr>
            <w:tcW w:w="1418" w:type="dxa"/>
          </w:tcPr>
          <w:p w14:paraId="573DF689" w14:textId="77777777" w:rsidR="009073C4" w:rsidRPr="00546BD5" w:rsidRDefault="009073C4" w:rsidP="00AD0D87">
            <w:pPr>
              <w:rPr>
                <w:rFonts w:ascii="Arial" w:hAnsi="Arial" w:cs="Arial"/>
                <w:sz w:val="24"/>
                <w:szCs w:val="24"/>
              </w:rPr>
            </w:pPr>
          </w:p>
        </w:tc>
        <w:tc>
          <w:tcPr>
            <w:tcW w:w="2693" w:type="dxa"/>
          </w:tcPr>
          <w:p w14:paraId="7F27D170"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Telephone:</w:t>
            </w:r>
          </w:p>
        </w:tc>
        <w:tc>
          <w:tcPr>
            <w:tcW w:w="4604" w:type="dxa"/>
          </w:tcPr>
          <w:p w14:paraId="359AB691" w14:textId="77777777" w:rsidR="009073C4" w:rsidRPr="00546BD5" w:rsidRDefault="009073C4" w:rsidP="00AD0D87">
            <w:pPr>
              <w:rPr>
                <w:rFonts w:ascii="Arial" w:hAnsi="Arial" w:cs="Arial"/>
                <w:sz w:val="24"/>
                <w:szCs w:val="24"/>
              </w:rPr>
            </w:pPr>
          </w:p>
        </w:tc>
      </w:tr>
      <w:tr w:rsidR="009073C4" w:rsidRPr="00546BD5" w14:paraId="7C7B057B" w14:textId="77777777" w:rsidTr="00863D10">
        <w:trPr>
          <w:jc w:val="center"/>
        </w:trPr>
        <w:tc>
          <w:tcPr>
            <w:tcW w:w="1418" w:type="dxa"/>
          </w:tcPr>
          <w:p w14:paraId="1EE6CCFB" w14:textId="77777777" w:rsidR="009073C4" w:rsidRPr="00546BD5" w:rsidRDefault="009073C4" w:rsidP="00AD0D87">
            <w:pPr>
              <w:rPr>
                <w:rFonts w:ascii="Arial" w:hAnsi="Arial" w:cs="Arial"/>
                <w:sz w:val="24"/>
                <w:szCs w:val="24"/>
              </w:rPr>
            </w:pPr>
          </w:p>
        </w:tc>
        <w:tc>
          <w:tcPr>
            <w:tcW w:w="2693" w:type="dxa"/>
          </w:tcPr>
          <w:p w14:paraId="1752694A" w14:textId="77777777"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e-mail:</w:t>
            </w:r>
          </w:p>
        </w:tc>
        <w:tc>
          <w:tcPr>
            <w:tcW w:w="4604" w:type="dxa"/>
          </w:tcPr>
          <w:p w14:paraId="4F9E06E3" w14:textId="77777777" w:rsidR="009073C4" w:rsidRPr="00546BD5" w:rsidRDefault="009073C4" w:rsidP="00AD0D87">
            <w:pPr>
              <w:rPr>
                <w:rFonts w:ascii="Arial" w:hAnsi="Arial" w:cs="Arial"/>
                <w:sz w:val="24"/>
                <w:szCs w:val="24"/>
              </w:rPr>
            </w:pPr>
          </w:p>
        </w:tc>
      </w:tr>
    </w:tbl>
    <w:p w14:paraId="168E49C7" w14:textId="77777777" w:rsidR="009073C4" w:rsidRPr="00546BD5" w:rsidRDefault="009073C4" w:rsidP="009073C4">
      <w:pPr>
        <w:jc w:val="both"/>
        <w:rPr>
          <w:rFonts w:ascii="Arial" w:hAnsi="Arial" w:cs="Arial"/>
          <w:spacing w:val="-3"/>
          <w:sz w:val="24"/>
          <w:szCs w:val="24"/>
          <w:lang w:val="en-US"/>
        </w:rPr>
      </w:pPr>
    </w:p>
    <w:p w14:paraId="6BB12823" w14:textId="77777777" w:rsidR="00897D3C" w:rsidRPr="00546BD5" w:rsidRDefault="00897D3C"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ab/>
        <w:t>The parties hereto undertake to notify any changes in the abovementioned addresses.</w:t>
      </w:r>
    </w:p>
    <w:p w14:paraId="065DC68C" w14:textId="77777777" w:rsidR="006E4780" w:rsidRPr="00546BD5" w:rsidRDefault="006E4780">
      <w:pPr>
        <w:tabs>
          <w:tab w:val="left" w:pos="-720"/>
        </w:tabs>
        <w:suppressAutoHyphens/>
        <w:jc w:val="both"/>
        <w:rPr>
          <w:rFonts w:ascii="Arial" w:hAnsi="Arial" w:cs="Arial"/>
          <w:spacing w:val="-3"/>
          <w:sz w:val="24"/>
          <w:lang w:val="en-GB"/>
        </w:rPr>
      </w:pPr>
    </w:p>
    <w:p w14:paraId="569697D7" w14:textId="77777777" w:rsidR="005D09E5" w:rsidRPr="00546BD5" w:rsidRDefault="005D09E5"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 xml:space="preserve">SETTLEMENT OF DISCREPANCIES </w:t>
      </w:r>
    </w:p>
    <w:p w14:paraId="6A4BE8AC"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The parties hereto undertake to attempt to resolve any dispute that may arise from the execution of the contract herein in an amicable fashion.</w:t>
      </w:r>
    </w:p>
    <w:p w14:paraId="7D29F8F4"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Any controversy, disagreement or claim whatsoever arising from this contract and its amendments or related to them will be settled by mediation. Mediation will take place at the International Chamber of Commerce, and subject to its Mediation Rules. The place of celebration will be </w:t>
      </w:r>
      <w:r w:rsidR="00F76F1F" w:rsidRPr="00546BD5">
        <w:rPr>
          <w:rFonts w:ascii="Arial" w:hAnsi="Arial" w:cs="Arial"/>
          <w:spacing w:val="-3"/>
          <w:sz w:val="24"/>
          <w:lang w:val="en-GB"/>
        </w:rPr>
        <w:t>Madrid</w:t>
      </w:r>
      <w:r w:rsidRPr="00546BD5">
        <w:rPr>
          <w:rFonts w:ascii="Arial" w:hAnsi="Arial" w:cs="Arial"/>
          <w:spacing w:val="-3"/>
          <w:sz w:val="24"/>
          <w:lang w:val="en-GB"/>
        </w:rPr>
        <w:t>, and the language used on the process will be the defendant’s</w:t>
      </w:r>
      <w:r w:rsidR="00F76F1F" w:rsidRPr="00546BD5">
        <w:rPr>
          <w:rFonts w:ascii="Arial" w:hAnsi="Arial" w:cs="Arial"/>
          <w:spacing w:val="-3"/>
          <w:sz w:val="24"/>
          <w:lang w:val="en-GB"/>
        </w:rPr>
        <w:t xml:space="preserve"> or that chosen by the mediator</w:t>
      </w:r>
      <w:r w:rsidRPr="00546BD5">
        <w:rPr>
          <w:rFonts w:ascii="Arial" w:hAnsi="Arial" w:cs="Arial"/>
          <w:spacing w:val="-3"/>
          <w:sz w:val="24"/>
          <w:lang w:val="en-GB"/>
        </w:rPr>
        <w:t xml:space="preserve">. </w:t>
      </w:r>
    </w:p>
    <w:p w14:paraId="4E40AD1D" w14:textId="77777777"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Should the controversy or claim remain unresolved after mediation, or after 90 days from the moment the mediation process started, it will be yielded to arbitration. An arbitration </w:t>
      </w:r>
      <w:r w:rsidRPr="00546BD5">
        <w:rPr>
          <w:rFonts w:ascii="Arial" w:hAnsi="Arial" w:cs="Arial"/>
          <w:spacing w:val="-3"/>
          <w:sz w:val="24"/>
          <w:lang w:val="en-GB"/>
        </w:rPr>
        <w:lastRenderedPageBreak/>
        <w:t xml:space="preserve">application will be filed by any of the parties so that the discrepancy can be conclusively settled in compliance with the Arbitration Rules of the International Chamber of Commerce. The arbitration tribunal will be made up of only one referee, and the process will take place in </w:t>
      </w:r>
      <w:r w:rsidR="00F76F1F" w:rsidRPr="00546BD5">
        <w:rPr>
          <w:rFonts w:ascii="Arial" w:hAnsi="Arial" w:cs="Arial"/>
          <w:spacing w:val="-3"/>
          <w:sz w:val="24"/>
          <w:highlight w:val="lightGray"/>
          <w:lang w:val="en-GB"/>
        </w:rPr>
        <w:t>[Madrid /</w:t>
      </w:r>
      <w:r w:rsidRPr="00546BD5">
        <w:rPr>
          <w:rFonts w:ascii="Arial" w:hAnsi="Arial" w:cs="Arial"/>
          <w:spacing w:val="-3"/>
          <w:sz w:val="24"/>
          <w:highlight w:val="lightGray"/>
          <w:lang w:val="en-GB"/>
        </w:rPr>
        <w:t>Paris</w:t>
      </w:r>
      <w:r w:rsidR="00F76F1F" w:rsidRPr="00546BD5">
        <w:rPr>
          <w:rFonts w:ascii="Arial" w:hAnsi="Arial" w:cs="Arial"/>
          <w:spacing w:val="-3"/>
          <w:sz w:val="24"/>
          <w:highlight w:val="lightGray"/>
          <w:lang w:val="en-GB"/>
        </w:rPr>
        <w:t>]</w:t>
      </w:r>
      <w:r w:rsidRPr="00546BD5">
        <w:rPr>
          <w:rFonts w:ascii="Arial" w:hAnsi="Arial" w:cs="Arial"/>
          <w:spacing w:val="-3"/>
          <w:sz w:val="24"/>
          <w:highlight w:val="lightGray"/>
          <w:lang w:val="en-GB"/>
        </w:rPr>
        <w:t>.</w:t>
      </w:r>
      <w:r w:rsidRPr="00546BD5">
        <w:rPr>
          <w:rFonts w:ascii="Arial" w:hAnsi="Arial" w:cs="Arial"/>
          <w:spacing w:val="-3"/>
          <w:sz w:val="24"/>
          <w:lang w:val="en-GB"/>
        </w:rPr>
        <w:t xml:space="preserve"> The language used during the proceedings will be the defendant’s</w:t>
      </w:r>
      <w:r w:rsidR="00F76F1F" w:rsidRPr="00546BD5">
        <w:rPr>
          <w:rFonts w:ascii="Arial" w:hAnsi="Arial" w:cs="Arial"/>
          <w:spacing w:val="-3"/>
          <w:sz w:val="24"/>
          <w:lang w:val="en-GB"/>
        </w:rPr>
        <w:t xml:space="preserve"> or that chosen by the referee</w:t>
      </w:r>
      <w:r w:rsidRPr="00546BD5">
        <w:rPr>
          <w:rFonts w:ascii="Arial" w:hAnsi="Arial" w:cs="Arial"/>
          <w:spacing w:val="-3"/>
          <w:sz w:val="24"/>
          <w:lang w:val="en-GB"/>
        </w:rPr>
        <w:t>. The controversy will be solved in compliance with legal dispositions in force at the arbitration tribunal. The resolution will be binding for both parties.</w:t>
      </w:r>
    </w:p>
    <w:p w14:paraId="223E10C5" w14:textId="77777777" w:rsidR="006E4780" w:rsidRPr="00546BD5" w:rsidRDefault="006E4780">
      <w:pPr>
        <w:tabs>
          <w:tab w:val="left" w:pos="-720"/>
        </w:tabs>
        <w:suppressAutoHyphens/>
        <w:jc w:val="both"/>
        <w:rPr>
          <w:rFonts w:ascii="Arial" w:hAnsi="Arial" w:cs="Arial"/>
          <w:spacing w:val="-3"/>
          <w:sz w:val="24"/>
          <w:lang w:val="en-GB"/>
        </w:rPr>
      </w:pPr>
    </w:p>
    <w:p w14:paraId="42162A3C" w14:textId="77777777" w:rsidR="005D09E5" w:rsidRPr="00546BD5" w:rsidRDefault="005D09E5"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PROTECTION OF PERSONAL DATA</w:t>
      </w:r>
    </w:p>
    <w:p w14:paraId="675F2360" w14:textId="77777777" w:rsidR="008F2E09" w:rsidRPr="008F2E09" w:rsidRDefault="008F2E09" w:rsidP="00863D10">
      <w:pPr>
        <w:tabs>
          <w:tab w:val="left" w:pos="-720"/>
        </w:tabs>
        <w:suppressAutoHyphens/>
        <w:spacing w:after="60"/>
        <w:jc w:val="both"/>
        <w:rPr>
          <w:rFonts w:ascii="Arial" w:hAnsi="Arial" w:cs="Arial"/>
          <w:spacing w:val="-3"/>
          <w:sz w:val="24"/>
          <w:lang w:val="en-GB"/>
        </w:rPr>
      </w:pPr>
      <w:r w:rsidRPr="008F2E09">
        <w:rPr>
          <w:rFonts w:ascii="Arial" w:hAnsi="Arial" w:cs="Arial"/>
          <w:spacing w:val="-3"/>
          <w:sz w:val="24"/>
          <w:lang w:val="en-GB"/>
        </w:rPr>
        <w:t xml:space="preserve">The Company authorises UMH to provide public information about the signing of this contract in which it may include title, contracting entity, amount and the deadline for completion. </w:t>
      </w:r>
    </w:p>
    <w:p w14:paraId="47DD0313" w14:textId="77777777" w:rsidR="008F2E09" w:rsidRPr="008F2E09" w:rsidRDefault="008F2E09" w:rsidP="00863D10">
      <w:pPr>
        <w:tabs>
          <w:tab w:val="left" w:pos="-720"/>
        </w:tabs>
        <w:suppressAutoHyphens/>
        <w:spacing w:after="60"/>
        <w:jc w:val="both"/>
        <w:rPr>
          <w:rFonts w:ascii="Arial" w:hAnsi="Arial" w:cs="Arial"/>
          <w:spacing w:val="-3"/>
          <w:sz w:val="24"/>
          <w:lang w:val="en-GB"/>
        </w:rPr>
      </w:pPr>
      <w:r w:rsidRPr="008F2E09">
        <w:rPr>
          <w:rFonts w:ascii="Arial" w:hAnsi="Arial" w:cs="Arial"/>
          <w:spacing w:val="-3"/>
          <w:sz w:val="24"/>
          <w:lang w:val="en-GB"/>
        </w:rPr>
        <w:t>In accordance with the provisions of REGULATION (EU) 2016/679, of the European Parliament and Council, of 27th April 2016, regarding the protection of physical persons with respect to the processing of personal data and the free circulation of the same (henceforth GDPR), and Organic Law 3/2018, of 5th December, regarding Personal Data Protection and guaranteeing digital rights, the signatories of this contract are informed that:</w:t>
      </w:r>
    </w:p>
    <w:p w14:paraId="04CBCAA5" w14:textId="77777777" w:rsidR="008F2E09" w:rsidRPr="008F2E09" w:rsidRDefault="008F2E09" w:rsidP="00863D10">
      <w:pPr>
        <w:tabs>
          <w:tab w:val="left" w:pos="-720"/>
        </w:tabs>
        <w:suppressAutoHyphens/>
        <w:spacing w:after="60"/>
        <w:jc w:val="both"/>
        <w:rPr>
          <w:rFonts w:ascii="Arial" w:hAnsi="Arial" w:cs="Arial"/>
          <w:spacing w:val="-3"/>
          <w:sz w:val="24"/>
          <w:lang w:val="en-GB"/>
        </w:rPr>
      </w:pPr>
      <w:r w:rsidRPr="008F2E09">
        <w:rPr>
          <w:rFonts w:ascii="Arial" w:hAnsi="Arial" w:cs="Arial"/>
          <w:spacing w:val="-3"/>
          <w:sz w:val="24"/>
          <w:lang w:val="en-GB"/>
        </w:rPr>
        <w:t xml:space="preserve">(I) The personal data will be processed by each party independently as Controllers of the data processing. </w:t>
      </w:r>
    </w:p>
    <w:p w14:paraId="1929CE25" w14:textId="77777777" w:rsidR="008F2E09" w:rsidRPr="008F2E09" w:rsidRDefault="008F2E09" w:rsidP="00863D10">
      <w:pPr>
        <w:tabs>
          <w:tab w:val="left" w:pos="-720"/>
        </w:tabs>
        <w:suppressAutoHyphens/>
        <w:spacing w:after="60"/>
        <w:jc w:val="both"/>
        <w:rPr>
          <w:rFonts w:ascii="Arial" w:hAnsi="Arial" w:cs="Arial"/>
          <w:spacing w:val="-3"/>
          <w:sz w:val="24"/>
          <w:lang w:val="en-GB"/>
        </w:rPr>
      </w:pPr>
      <w:r w:rsidRPr="008F2E09">
        <w:rPr>
          <w:rFonts w:ascii="Arial" w:hAnsi="Arial" w:cs="Arial"/>
          <w:spacing w:val="-3"/>
          <w:sz w:val="24"/>
          <w:lang w:val="en-GB"/>
        </w:rPr>
        <w:t>(II) The details of the data protection delegates of each responsible party are as follows:</w:t>
      </w:r>
    </w:p>
    <w:p w14:paraId="73D62FBD" w14:textId="77777777" w:rsidR="008F2E09" w:rsidRPr="008F2E09" w:rsidRDefault="008F2E09" w:rsidP="00863D10">
      <w:pPr>
        <w:tabs>
          <w:tab w:val="left" w:pos="-720"/>
        </w:tabs>
        <w:suppressAutoHyphens/>
        <w:spacing w:after="60"/>
        <w:jc w:val="both"/>
        <w:rPr>
          <w:rFonts w:ascii="Arial" w:hAnsi="Arial" w:cs="Arial"/>
          <w:spacing w:val="-3"/>
          <w:sz w:val="24"/>
          <w:lang w:val="en-GB"/>
        </w:rPr>
      </w:pPr>
      <w:r w:rsidRPr="008F2E09">
        <w:rPr>
          <w:rFonts w:ascii="Arial" w:hAnsi="Arial" w:cs="Arial"/>
          <w:spacing w:val="-3"/>
          <w:sz w:val="24"/>
          <w:lang w:val="en-GB"/>
        </w:rPr>
        <w:t>a. Universidad Miguel Hernández de Elche: dpd@umh.es</w:t>
      </w:r>
    </w:p>
    <w:p w14:paraId="7AF25EBE" w14:textId="77777777" w:rsidR="008F2E09" w:rsidRPr="008F2E09" w:rsidRDefault="008F2E09" w:rsidP="00863D10">
      <w:pPr>
        <w:tabs>
          <w:tab w:val="left" w:pos="-720"/>
        </w:tabs>
        <w:suppressAutoHyphens/>
        <w:spacing w:after="60"/>
        <w:jc w:val="both"/>
        <w:rPr>
          <w:rFonts w:ascii="Arial" w:hAnsi="Arial" w:cs="Arial"/>
          <w:spacing w:val="-3"/>
          <w:sz w:val="24"/>
          <w:lang w:val="en-GB"/>
        </w:rPr>
      </w:pPr>
      <w:r w:rsidRPr="008F2E09">
        <w:rPr>
          <w:rFonts w:ascii="Arial" w:hAnsi="Arial" w:cs="Arial"/>
          <w:spacing w:val="-3"/>
          <w:sz w:val="24"/>
          <w:lang w:val="en-GB"/>
        </w:rPr>
        <w:t>b. [</w:t>
      </w:r>
      <w:r w:rsidRPr="00863D10">
        <w:rPr>
          <w:rFonts w:ascii="Arial" w:hAnsi="Arial" w:cs="Arial"/>
          <w:spacing w:val="-3"/>
          <w:sz w:val="24"/>
          <w:highlight w:val="lightGray"/>
          <w:lang w:val="en-GB"/>
        </w:rPr>
        <w:t>Entity</w:t>
      </w:r>
      <w:r w:rsidRPr="008F2E09">
        <w:rPr>
          <w:rFonts w:ascii="Arial" w:hAnsi="Arial" w:cs="Arial"/>
          <w:spacing w:val="-3"/>
          <w:sz w:val="24"/>
          <w:lang w:val="en-GB"/>
        </w:rPr>
        <w:t>]: [</w:t>
      </w:r>
      <w:r w:rsidRPr="00863D10">
        <w:rPr>
          <w:rFonts w:ascii="Arial" w:hAnsi="Arial" w:cs="Arial"/>
          <w:spacing w:val="-3"/>
          <w:sz w:val="24"/>
          <w:highlight w:val="lightGray"/>
          <w:lang w:val="en-GB"/>
        </w:rPr>
        <w:t>their email address</w:t>
      </w:r>
      <w:r w:rsidRPr="008F2E09">
        <w:rPr>
          <w:rFonts w:ascii="Arial" w:hAnsi="Arial" w:cs="Arial"/>
          <w:spacing w:val="-3"/>
          <w:sz w:val="24"/>
          <w:lang w:val="en-GB"/>
        </w:rPr>
        <w:t>]</w:t>
      </w:r>
    </w:p>
    <w:p w14:paraId="3F298D3E" w14:textId="77777777" w:rsidR="008F2E09" w:rsidRPr="008F2E09" w:rsidRDefault="008F2E09" w:rsidP="00863D10">
      <w:pPr>
        <w:tabs>
          <w:tab w:val="left" w:pos="-720"/>
        </w:tabs>
        <w:suppressAutoHyphens/>
        <w:spacing w:after="60"/>
        <w:jc w:val="both"/>
        <w:rPr>
          <w:rFonts w:ascii="Arial" w:hAnsi="Arial" w:cs="Arial"/>
          <w:spacing w:val="-3"/>
          <w:sz w:val="24"/>
          <w:lang w:val="en-GB"/>
        </w:rPr>
      </w:pPr>
      <w:r w:rsidRPr="008F2E09">
        <w:rPr>
          <w:rFonts w:ascii="Arial" w:hAnsi="Arial" w:cs="Arial"/>
          <w:spacing w:val="-3"/>
          <w:sz w:val="24"/>
          <w:lang w:val="en-GB"/>
        </w:rPr>
        <w:t xml:space="preserve">(III) Purpose of the processing: entering into the contract and executing the same. Due to this, the processing of the data represents a necessary condition for proceeding to enter into the same, having article 6.1.b of the GDPR as the legitimate basis. Similarly, you are informed that the personal data will only be processed by the processing controllers and, as the case may be, by those third parties to whom they are legally or contractually bound to communicate them. Under no circumstances may these data be transferred by the processing controllers to a third country or international organisation. </w:t>
      </w:r>
    </w:p>
    <w:p w14:paraId="381C64DB" w14:textId="77777777" w:rsidR="008F2E09" w:rsidRPr="008F2E09" w:rsidRDefault="008F2E09" w:rsidP="00863D10">
      <w:pPr>
        <w:tabs>
          <w:tab w:val="left" w:pos="-720"/>
        </w:tabs>
        <w:suppressAutoHyphens/>
        <w:spacing w:after="60"/>
        <w:jc w:val="both"/>
        <w:rPr>
          <w:rFonts w:ascii="Arial" w:hAnsi="Arial" w:cs="Arial"/>
          <w:spacing w:val="-3"/>
          <w:sz w:val="24"/>
          <w:lang w:val="en-GB"/>
        </w:rPr>
      </w:pPr>
      <w:r w:rsidRPr="008F2E09">
        <w:rPr>
          <w:rFonts w:ascii="Arial" w:hAnsi="Arial" w:cs="Arial"/>
          <w:spacing w:val="-3"/>
          <w:sz w:val="24"/>
          <w:lang w:val="en-GB"/>
        </w:rPr>
        <w:t xml:space="preserve">(IV) The data will only be kept during the validity of this contract without prejudice to the data being kept for as long as necessary during the time in which responsibilities deriving from the processing may arise in compliance with the regulations that may be in force at any time. </w:t>
      </w:r>
    </w:p>
    <w:p w14:paraId="3455FD87" w14:textId="77777777" w:rsidR="00CF39C4" w:rsidRDefault="008F2E09" w:rsidP="008F2E09">
      <w:pPr>
        <w:tabs>
          <w:tab w:val="left" w:pos="-720"/>
        </w:tabs>
        <w:suppressAutoHyphens/>
        <w:jc w:val="both"/>
        <w:rPr>
          <w:rFonts w:ascii="Arial" w:hAnsi="Arial" w:cs="Arial"/>
          <w:spacing w:val="-3"/>
          <w:sz w:val="24"/>
          <w:lang w:val="en-GB"/>
        </w:rPr>
      </w:pPr>
      <w:r w:rsidRPr="008F2E09">
        <w:rPr>
          <w:rFonts w:ascii="Arial" w:hAnsi="Arial" w:cs="Arial"/>
          <w:spacing w:val="-3"/>
          <w:sz w:val="24"/>
          <w:lang w:val="en-GB"/>
        </w:rPr>
        <w:t xml:space="preserve">The interested parties may exercise their rights of access, rectification, opposition, elimination, portability and limitation of the processing, as well as not to be the object of decisions solely based on the automated processing of their data. With respect to UMH; the rights may be exercised in the following way: through the electronic headquarters (sede.umh.es), in writing to la Universidad Miguel Hernández de Elche, for the attention of the Data Protection Delegate, </w:t>
      </w:r>
      <w:proofErr w:type="spellStart"/>
      <w:r w:rsidRPr="008F2E09">
        <w:rPr>
          <w:rFonts w:ascii="Arial" w:hAnsi="Arial" w:cs="Arial"/>
          <w:spacing w:val="-3"/>
          <w:sz w:val="24"/>
          <w:lang w:val="en-GB"/>
        </w:rPr>
        <w:t>Edificio</w:t>
      </w:r>
      <w:proofErr w:type="spellEnd"/>
      <w:r w:rsidRPr="008F2E09">
        <w:rPr>
          <w:rFonts w:ascii="Arial" w:hAnsi="Arial" w:cs="Arial"/>
          <w:spacing w:val="-3"/>
          <w:sz w:val="24"/>
          <w:lang w:val="en-GB"/>
        </w:rPr>
        <w:t xml:space="preserve"> </w:t>
      </w:r>
      <w:proofErr w:type="spellStart"/>
      <w:r w:rsidRPr="008F2E09">
        <w:rPr>
          <w:rFonts w:ascii="Arial" w:hAnsi="Arial" w:cs="Arial"/>
          <w:spacing w:val="-3"/>
          <w:sz w:val="24"/>
          <w:lang w:val="en-GB"/>
        </w:rPr>
        <w:t>Rectorado</w:t>
      </w:r>
      <w:proofErr w:type="spellEnd"/>
      <w:r w:rsidRPr="008F2E09">
        <w:rPr>
          <w:rFonts w:ascii="Arial" w:hAnsi="Arial" w:cs="Arial"/>
          <w:spacing w:val="-3"/>
          <w:sz w:val="24"/>
          <w:lang w:val="en-GB"/>
        </w:rPr>
        <w:t xml:space="preserve"> y </w:t>
      </w:r>
      <w:proofErr w:type="spellStart"/>
      <w:r w:rsidRPr="008F2E09">
        <w:rPr>
          <w:rFonts w:ascii="Arial" w:hAnsi="Arial" w:cs="Arial"/>
          <w:spacing w:val="-3"/>
          <w:sz w:val="24"/>
          <w:lang w:val="en-GB"/>
        </w:rPr>
        <w:t>Consejo</w:t>
      </w:r>
      <w:proofErr w:type="spellEnd"/>
      <w:r w:rsidRPr="008F2E09">
        <w:rPr>
          <w:rFonts w:ascii="Arial" w:hAnsi="Arial" w:cs="Arial"/>
          <w:spacing w:val="-3"/>
          <w:sz w:val="24"/>
          <w:lang w:val="en-GB"/>
        </w:rPr>
        <w:t xml:space="preserve"> Social, Avda. de la </w:t>
      </w:r>
      <w:r w:rsidRPr="008F2E09">
        <w:rPr>
          <w:rFonts w:ascii="Arial" w:hAnsi="Arial" w:cs="Arial"/>
          <w:spacing w:val="-3"/>
          <w:sz w:val="24"/>
          <w:lang w:val="en-GB"/>
        </w:rPr>
        <w:lastRenderedPageBreak/>
        <w:t>Universidad S/N, 03202, Elche-Alicante. With respect to [</w:t>
      </w:r>
      <w:r w:rsidRPr="00767026">
        <w:rPr>
          <w:rFonts w:ascii="Arial" w:hAnsi="Arial" w:cs="Arial"/>
          <w:spacing w:val="-3"/>
          <w:sz w:val="24"/>
          <w:highlight w:val="lightGray"/>
          <w:lang w:val="en-GB"/>
        </w:rPr>
        <w:t>entity</w:t>
      </w:r>
      <w:r w:rsidRPr="008F2E09">
        <w:rPr>
          <w:rFonts w:ascii="Arial" w:hAnsi="Arial" w:cs="Arial"/>
          <w:spacing w:val="-3"/>
          <w:sz w:val="24"/>
          <w:lang w:val="en-GB"/>
        </w:rPr>
        <w:t>] for the attention of their Data Protection Delegate, at the address that appears at the start of this contract or by email to the address established for this purpose. Similarly, the interested party has the right to present a claim before the supervisory Authority (www.aepd.es) should he/she consider that the processing does not conform to regulations currently in force.</w:t>
      </w:r>
    </w:p>
    <w:p w14:paraId="61EBE0F5" w14:textId="77777777" w:rsidR="00F063C6" w:rsidRPr="00546BD5" w:rsidRDefault="00F063C6" w:rsidP="008F2E09">
      <w:pPr>
        <w:tabs>
          <w:tab w:val="left" w:pos="-720"/>
        </w:tabs>
        <w:suppressAutoHyphens/>
        <w:jc w:val="both"/>
        <w:rPr>
          <w:rFonts w:ascii="Arial" w:hAnsi="Arial" w:cs="Arial"/>
          <w:spacing w:val="-3"/>
          <w:sz w:val="24"/>
          <w:lang w:val="en-US"/>
        </w:rPr>
      </w:pPr>
    </w:p>
    <w:p w14:paraId="31220AB2" w14:textId="77777777" w:rsidR="005D09E5" w:rsidRPr="00546BD5" w:rsidRDefault="005D09E5"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OTHERS</w:t>
      </w:r>
    </w:p>
    <w:p w14:paraId="02011387" w14:textId="77777777" w:rsidR="007671BD" w:rsidRPr="00546BD5" w:rsidRDefault="007671BD"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This Contract is subject to those conditions set forth in the </w:t>
      </w:r>
      <w:r w:rsidRPr="00546BD5">
        <w:rPr>
          <w:rFonts w:ascii="Arial" w:hAnsi="Arial" w:cs="Arial"/>
          <w:i/>
          <w:spacing w:val="-3"/>
          <w:sz w:val="24"/>
          <w:lang w:val="en-GB"/>
        </w:rPr>
        <w:t>Regulations for contracts for scientific, technical and artistic work</w:t>
      </w:r>
      <w:r w:rsidRPr="00546BD5">
        <w:rPr>
          <w:rFonts w:ascii="Arial" w:hAnsi="Arial" w:cs="Arial"/>
          <w:spacing w:val="-3"/>
          <w:sz w:val="24"/>
          <w:lang w:val="en-GB"/>
        </w:rPr>
        <w:t xml:space="preserve">, </w:t>
      </w:r>
      <w:r w:rsidR="008E6EFA" w:rsidRPr="00546BD5">
        <w:rPr>
          <w:rFonts w:ascii="Arial" w:hAnsi="Arial" w:cs="Arial"/>
          <w:i/>
          <w:spacing w:val="-3"/>
          <w:sz w:val="24"/>
          <w:lang w:val="en-US"/>
        </w:rPr>
        <w:t xml:space="preserve">teaching specialization and specific training activities </w:t>
      </w:r>
      <w:r w:rsidR="008E6EFA" w:rsidRPr="00546BD5">
        <w:rPr>
          <w:rFonts w:ascii="Arial" w:hAnsi="Arial" w:cs="Arial"/>
          <w:i/>
          <w:spacing w:val="-3"/>
          <w:sz w:val="24"/>
          <w:lang w:val="en-GB"/>
        </w:rPr>
        <w:t>of the University Miguel Hernández of Elche</w:t>
      </w:r>
      <w:r w:rsidR="008E6EFA" w:rsidRPr="00546BD5">
        <w:rPr>
          <w:rFonts w:ascii="Arial" w:hAnsi="Arial" w:cs="Arial"/>
          <w:spacing w:val="-3"/>
          <w:sz w:val="24"/>
          <w:lang w:val="en-GB"/>
        </w:rPr>
        <w:t xml:space="preserve"> </w:t>
      </w:r>
      <w:r w:rsidRPr="00546BD5">
        <w:rPr>
          <w:rFonts w:ascii="Arial" w:hAnsi="Arial" w:cs="Arial"/>
          <w:spacing w:val="-3"/>
          <w:sz w:val="24"/>
          <w:lang w:val="en-GB"/>
        </w:rPr>
        <w:t xml:space="preserve">approved by the University Council on Decembre 1, 2009, as well as in the </w:t>
      </w:r>
      <w:r w:rsidRPr="00546BD5">
        <w:rPr>
          <w:rFonts w:ascii="Arial" w:hAnsi="Arial" w:cs="Arial"/>
          <w:i/>
          <w:spacing w:val="-3"/>
          <w:sz w:val="24"/>
          <w:lang w:val="en-GB"/>
        </w:rPr>
        <w:t>Provisional Regulations concerning the administrative economic management of agreements concerning research and services rendered along with postgraduate, on-going, and specialized education</w:t>
      </w:r>
      <w:r w:rsidRPr="00546BD5">
        <w:rPr>
          <w:rFonts w:ascii="Arial" w:hAnsi="Arial" w:cs="Arial"/>
          <w:spacing w:val="-3"/>
          <w:sz w:val="24"/>
          <w:lang w:val="en-GB"/>
        </w:rPr>
        <w:t xml:space="preserve"> as approved by the Management Commission on November 5, 1997, and subsequent amendments.</w:t>
      </w:r>
    </w:p>
    <w:p w14:paraId="7E56D2BE" w14:textId="77777777" w:rsidR="005D09E5" w:rsidRPr="00546BD5" w:rsidRDefault="005D09E5" w:rsidP="005D09E5">
      <w:pPr>
        <w:tabs>
          <w:tab w:val="left" w:pos="-720"/>
        </w:tabs>
        <w:suppressAutoHyphens/>
        <w:jc w:val="both"/>
        <w:rPr>
          <w:rFonts w:ascii="Arial" w:hAnsi="Arial" w:cs="Arial"/>
          <w:spacing w:val="-3"/>
          <w:sz w:val="24"/>
          <w:lang w:val="en-US"/>
        </w:rPr>
      </w:pPr>
    </w:p>
    <w:p w14:paraId="63DFC5C6" w14:textId="77777777" w:rsidR="00897D3C" w:rsidRPr="00546BD5" w:rsidRDefault="00897D3C" w:rsidP="00897D3C">
      <w:pPr>
        <w:tabs>
          <w:tab w:val="left" w:pos="-720"/>
        </w:tabs>
        <w:suppressAutoHyphens/>
        <w:jc w:val="both"/>
        <w:rPr>
          <w:rFonts w:ascii="Arial" w:hAnsi="Arial" w:cs="Arial"/>
          <w:spacing w:val="-3"/>
          <w:sz w:val="24"/>
          <w:lang w:val="en-GB"/>
        </w:rPr>
      </w:pPr>
    </w:p>
    <w:p w14:paraId="1AB32C5A" w14:textId="229A033A" w:rsidR="00897D3C" w:rsidRPr="00546BD5" w:rsidRDefault="00897D3C" w:rsidP="00C17617">
      <w:pPr>
        <w:suppressAutoHyphens/>
        <w:jc w:val="both"/>
        <w:rPr>
          <w:rFonts w:ascii="Arial" w:hAnsi="Arial" w:cs="Arial"/>
          <w:spacing w:val="-3"/>
          <w:sz w:val="24"/>
          <w:lang w:val="en-GB"/>
        </w:rPr>
      </w:pPr>
      <w:r w:rsidRPr="00546BD5">
        <w:rPr>
          <w:rFonts w:ascii="Arial" w:hAnsi="Arial" w:cs="Arial"/>
          <w:spacing w:val="-3"/>
          <w:sz w:val="24"/>
          <w:lang w:val="en-GB"/>
        </w:rPr>
        <w:t xml:space="preserve">And to show their agreement to all the foregoing, the parties hereto sign </w:t>
      </w:r>
      <w:r w:rsidR="00863D10">
        <w:rPr>
          <w:rFonts w:ascii="Arial" w:hAnsi="Arial" w:cs="Arial"/>
          <w:spacing w:val="-3"/>
          <w:sz w:val="24"/>
          <w:lang w:val="en-GB"/>
        </w:rPr>
        <w:t xml:space="preserve">electronically </w:t>
      </w:r>
      <w:r w:rsidRPr="00546BD5">
        <w:rPr>
          <w:rFonts w:ascii="Arial" w:hAnsi="Arial" w:cs="Arial"/>
          <w:spacing w:val="-3"/>
          <w:sz w:val="24"/>
          <w:lang w:val="en-GB"/>
        </w:rPr>
        <w:t>this documen</w:t>
      </w:r>
      <w:r w:rsidR="00863D10">
        <w:rPr>
          <w:rFonts w:ascii="Arial" w:hAnsi="Arial" w:cs="Arial"/>
          <w:spacing w:val="-3"/>
          <w:sz w:val="24"/>
          <w:lang w:val="en-GB"/>
        </w:rPr>
        <w:t>t,</w:t>
      </w:r>
    </w:p>
    <w:p w14:paraId="66B92FFE" w14:textId="77777777" w:rsidR="006E4780" w:rsidRPr="00546BD5" w:rsidRDefault="006E4780">
      <w:pPr>
        <w:rPr>
          <w:rFonts w:ascii="Arial" w:hAnsi="Arial" w:cs="Arial"/>
          <w:sz w:val="24"/>
          <w:lang w:val="en-GB"/>
        </w:rPr>
      </w:pPr>
    </w:p>
    <w:tbl>
      <w:tblPr>
        <w:tblW w:w="0" w:type="auto"/>
        <w:jc w:val="center"/>
        <w:tblLayout w:type="fixed"/>
        <w:tblCellMar>
          <w:left w:w="70" w:type="dxa"/>
          <w:right w:w="70" w:type="dxa"/>
        </w:tblCellMar>
        <w:tblLook w:val="0000" w:firstRow="0" w:lastRow="0" w:firstColumn="0" w:lastColumn="0" w:noHBand="0" w:noVBand="0"/>
      </w:tblPr>
      <w:tblGrid>
        <w:gridCol w:w="4181"/>
        <w:gridCol w:w="567"/>
        <w:gridCol w:w="3827"/>
      </w:tblGrid>
      <w:tr w:rsidR="006E4780" w:rsidRPr="00546BD5" w14:paraId="0BD1FA84" w14:textId="77777777" w:rsidTr="00E027D0">
        <w:trPr>
          <w:jc w:val="center"/>
        </w:trPr>
        <w:tc>
          <w:tcPr>
            <w:tcW w:w="4181" w:type="dxa"/>
            <w:vAlign w:val="center"/>
          </w:tcPr>
          <w:p w14:paraId="6972FF0F" w14:textId="77777777" w:rsidR="006E4780" w:rsidRPr="00546BD5" w:rsidRDefault="00897D3C" w:rsidP="00E027D0">
            <w:pPr>
              <w:keepLines/>
              <w:tabs>
                <w:tab w:val="left" w:pos="-720"/>
              </w:tabs>
              <w:suppressAutoHyphens/>
              <w:jc w:val="center"/>
              <w:rPr>
                <w:rFonts w:ascii="Arial" w:hAnsi="Arial" w:cs="Arial"/>
                <w:sz w:val="24"/>
                <w:lang w:val="en-GB"/>
              </w:rPr>
            </w:pPr>
            <w:r w:rsidRPr="00546BD5">
              <w:rPr>
                <w:rFonts w:ascii="Arial" w:hAnsi="Arial" w:cs="Arial"/>
                <w:sz w:val="24"/>
                <w:lang w:val="en-GB"/>
              </w:rPr>
              <w:t>For the MIGUEL HERNÁNDEZ UNIVERSITY, ELCHE</w:t>
            </w:r>
          </w:p>
        </w:tc>
        <w:tc>
          <w:tcPr>
            <w:tcW w:w="567" w:type="dxa"/>
            <w:vAlign w:val="center"/>
          </w:tcPr>
          <w:p w14:paraId="7BAFCFD7" w14:textId="77777777"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14:paraId="22C572CD" w14:textId="77777777" w:rsidR="006E4780" w:rsidRPr="00546BD5" w:rsidRDefault="00897D3C" w:rsidP="00E027D0">
            <w:pPr>
              <w:keepLines/>
              <w:tabs>
                <w:tab w:val="left" w:pos="-720"/>
              </w:tabs>
              <w:suppressAutoHyphens/>
              <w:jc w:val="center"/>
              <w:rPr>
                <w:rFonts w:ascii="Arial" w:hAnsi="Arial" w:cs="Arial"/>
                <w:sz w:val="24"/>
                <w:lang w:val="en-GB"/>
              </w:rPr>
            </w:pPr>
            <w:r w:rsidRPr="00546BD5">
              <w:rPr>
                <w:rFonts w:ascii="Arial" w:hAnsi="Arial" w:cs="Arial"/>
                <w:sz w:val="24"/>
                <w:lang w:val="en-GB"/>
              </w:rPr>
              <w:t>For the COMPANY</w:t>
            </w:r>
          </w:p>
        </w:tc>
      </w:tr>
      <w:tr w:rsidR="006E4780" w:rsidRPr="00546BD5" w14:paraId="29186797" w14:textId="77777777" w:rsidTr="00E027D0">
        <w:trPr>
          <w:jc w:val="center"/>
        </w:trPr>
        <w:tc>
          <w:tcPr>
            <w:tcW w:w="4181" w:type="dxa"/>
            <w:vAlign w:val="center"/>
          </w:tcPr>
          <w:p w14:paraId="11845DD7" w14:textId="77777777" w:rsidR="006E4780" w:rsidRPr="00546BD5" w:rsidRDefault="006E4780" w:rsidP="00E027D0">
            <w:pPr>
              <w:keepLines/>
              <w:tabs>
                <w:tab w:val="left" w:pos="-720"/>
              </w:tabs>
              <w:suppressAutoHyphens/>
              <w:jc w:val="center"/>
              <w:rPr>
                <w:rFonts w:ascii="Arial" w:hAnsi="Arial" w:cs="Arial"/>
                <w:sz w:val="24"/>
                <w:lang w:val="en-GB"/>
              </w:rPr>
            </w:pPr>
          </w:p>
          <w:p w14:paraId="1E10CA50" w14:textId="77777777" w:rsidR="006E4780" w:rsidRPr="00546BD5" w:rsidRDefault="006E4780" w:rsidP="00E027D0">
            <w:pPr>
              <w:keepLines/>
              <w:tabs>
                <w:tab w:val="left" w:pos="-720"/>
              </w:tabs>
              <w:suppressAutoHyphens/>
              <w:jc w:val="center"/>
              <w:rPr>
                <w:rFonts w:ascii="Arial" w:hAnsi="Arial" w:cs="Arial"/>
                <w:sz w:val="24"/>
                <w:lang w:val="en-GB"/>
              </w:rPr>
            </w:pPr>
          </w:p>
          <w:p w14:paraId="052E244D" w14:textId="77777777" w:rsidR="006E4780" w:rsidRPr="00546BD5" w:rsidRDefault="006E4780" w:rsidP="00E027D0">
            <w:pPr>
              <w:keepLines/>
              <w:tabs>
                <w:tab w:val="left" w:pos="-720"/>
              </w:tabs>
              <w:suppressAutoHyphens/>
              <w:jc w:val="center"/>
              <w:rPr>
                <w:rFonts w:ascii="Arial" w:hAnsi="Arial" w:cs="Arial"/>
                <w:sz w:val="24"/>
                <w:lang w:val="en-GB"/>
              </w:rPr>
            </w:pPr>
          </w:p>
          <w:p w14:paraId="56334B27" w14:textId="77777777" w:rsidR="006E4780" w:rsidRPr="00546BD5" w:rsidRDefault="006E4780" w:rsidP="00E027D0">
            <w:pPr>
              <w:keepLines/>
              <w:tabs>
                <w:tab w:val="left" w:pos="-720"/>
              </w:tabs>
              <w:suppressAutoHyphens/>
              <w:jc w:val="center"/>
              <w:rPr>
                <w:rFonts w:ascii="Arial" w:hAnsi="Arial" w:cs="Arial"/>
                <w:sz w:val="24"/>
                <w:lang w:val="en-GB"/>
              </w:rPr>
            </w:pPr>
          </w:p>
          <w:p w14:paraId="08D70551" w14:textId="77777777" w:rsidR="006E4780" w:rsidRPr="00546BD5" w:rsidRDefault="006E4780" w:rsidP="00E027D0">
            <w:pPr>
              <w:keepLines/>
              <w:tabs>
                <w:tab w:val="left" w:pos="-720"/>
              </w:tabs>
              <w:suppressAutoHyphens/>
              <w:jc w:val="center"/>
              <w:rPr>
                <w:rFonts w:ascii="Arial" w:hAnsi="Arial" w:cs="Arial"/>
                <w:sz w:val="24"/>
                <w:lang w:val="en-GB"/>
              </w:rPr>
            </w:pPr>
          </w:p>
        </w:tc>
        <w:tc>
          <w:tcPr>
            <w:tcW w:w="567" w:type="dxa"/>
            <w:vAlign w:val="center"/>
          </w:tcPr>
          <w:p w14:paraId="3BF3A85A" w14:textId="77777777"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14:paraId="0D8E59D1" w14:textId="77777777" w:rsidR="006E4780" w:rsidRPr="00546BD5" w:rsidRDefault="006E4780" w:rsidP="00E027D0">
            <w:pPr>
              <w:keepLines/>
              <w:tabs>
                <w:tab w:val="left" w:pos="-720"/>
              </w:tabs>
              <w:suppressAutoHyphens/>
              <w:jc w:val="center"/>
              <w:rPr>
                <w:rFonts w:ascii="Arial" w:hAnsi="Arial" w:cs="Arial"/>
                <w:sz w:val="24"/>
                <w:lang w:val="en-GB"/>
              </w:rPr>
            </w:pPr>
          </w:p>
        </w:tc>
      </w:tr>
      <w:tr w:rsidR="006E4780" w:rsidRPr="00546BD5" w14:paraId="2A9B49E5" w14:textId="77777777" w:rsidTr="00E027D0">
        <w:trPr>
          <w:jc w:val="center"/>
        </w:trPr>
        <w:tc>
          <w:tcPr>
            <w:tcW w:w="4181" w:type="dxa"/>
            <w:vAlign w:val="center"/>
          </w:tcPr>
          <w:p w14:paraId="284ADC55" w14:textId="12F992DA" w:rsidR="006E4780" w:rsidRPr="00546BD5" w:rsidRDefault="00CD2764" w:rsidP="00E027D0">
            <w:pPr>
              <w:keepLines/>
              <w:tabs>
                <w:tab w:val="left" w:pos="-720"/>
              </w:tabs>
              <w:suppressAutoHyphens/>
              <w:jc w:val="center"/>
              <w:rPr>
                <w:rFonts w:ascii="Arial" w:hAnsi="Arial" w:cs="Arial"/>
                <w:spacing w:val="-3"/>
                <w:sz w:val="24"/>
                <w:lang w:val="es-ES"/>
              </w:rPr>
            </w:pPr>
            <w:r w:rsidRPr="00546BD5">
              <w:rPr>
                <w:rFonts w:ascii="Arial" w:hAnsi="Arial" w:cs="Arial"/>
                <w:spacing w:val="-3"/>
                <w:sz w:val="24"/>
                <w:lang w:val="es-ES"/>
              </w:rPr>
              <w:t xml:space="preserve">Fdo. </w:t>
            </w:r>
            <w:r w:rsidR="00F063C6">
              <w:rPr>
                <w:rFonts w:ascii="Arial" w:hAnsi="Arial" w:cs="Arial"/>
                <w:spacing w:val="-3"/>
                <w:sz w:val="24"/>
                <w:lang w:val="es-ES"/>
              </w:rPr>
              <w:t>M</w:t>
            </w:r>
            <w:r w:rsidR="00863D10">
              <w:rPr>
                <w:rFonts w:ascii="Arial" w:hAnsi="Arial" w:cs="Arial"/>
                <w:spacing w:val="-3"/>
                <w:sz w:val="24"/>
                <w:lang w:val="es-ES"/>
              </w:rPr>
              <w:t>r</w:t>
            </w:r>
            <w:r w:rsidR="00F063C6">
              <w:rPr>
                <w:rFonts w:ascii="Arial" w:hAnsi="Arial" w:cs="Arial"/>
                <w:spacing w:val="-3"/>
                <w:sz w:val="24"/>
                <w:lang w:val="es-ES"/>
              </w:rPr>
              <w:t xml:space="preserve">. </w:t>
            </w:r>
            <w:r w:rsidR="00863D10">
              <w:rPr>
                <w:rFonts w:ascii="Arial" w:hAnsi="Arial" w:cs="Arial"/>
                <w:spacing w:val="-3"/>
                <w:sz w:val="24"/>
                <w:lang w:val="es-ES"/>
              </w:rPr>
              <w:t>Ángel Antonio Carbonell Barrachina</w:t>
            </w:r>
          </w:p>
          <w:p w14:paraId="5AF35F80" w14:textId="77777777" w:rsidR="006E4780" w:rsidRPr="00546BD5" w:rsidRDefault="006E4780" w:rsidP="00E027D0">
            <w:pPr>
              <w:keepLines/>
              <w:tabs>
                <w:tab w:val="left" w:pos="-720"/>
              </w:tabs>
              <w:suppressAutoHyphens/>
              <w:jc w:val="center"/>
              <w:rPr>
                <w:rFonts w:ascii="Arial" w:hAnsi="Arial" w:cs="Arial"/>
                <w:sz w:val="24"/>
                <w:lang w:val="en-GB"/>
              </w:rPr>
            </w:pPr>
          </w:p>
        </w:tc>
        <w:tc>
          <w:tcPr>
            <w:tcW w:w="567" w:type="dxa"/>
            <w:vAlign w:val="center"/>
          </w:tcPr>
          <w:p w14:paraId="45A39B4C" w14:textId="77777777"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14:paraId="30899EBB" w14:textId="77777777" w:rsidR="006E4780" w:rsidRPr="00546BD5" w:rsidRDefault="00897D3C" w:rsidP="00E027D0">
            <w:pPr>
              <w:keepLines/>
              <w:tabs>
                <w:tab w:val="left" w:pos="-720"/>
              </w:tabs>
              <w:suppressAutoHyphens/>
              <w:jc w:val="center"/>
              <w:rPr>
                <w:rFonts w:ascii="Arial" w:hAnsi="Arial" w:cs="Arial"/>
                <w:sz w:val="24"/>
                <w:lang w:val="en-GB"/>
              </w:rPr>
            </w:pPr>
            <w:r w:rsidRPr="00546BD5">
              <w:rPr>
                <w:rFonts w:ascii="Arial" w:hAnsi="Arial" w:cs="Arial"/>
                <w:sz w:val="24"/>
                <w:lang w:val="en-GB"/>
              </w:rPr>
              <w:t>Mr</w:t>
            </w:r>
            <w:r w:rsidR="006E4780" w:rsidRPr="00546BD5">
              <w:rPr>
                <w:rFonts w:ascii="Arial" w:hAnsi="Arial" w:cs="Arial"/>
                <w:sz w:val="24"/>
                <w:lang w:val="en-GB"/>
              </w:rPr>
              <w:t>. ...........................</w:t>
            </w:r>
          </w:p>
        </w:tc>
      </w:tr>
      <w:tr w:rsidR="006E4780" w:rsidRPr="00546BD5" w14:paraId="7A7934A3" w14:textId="77777777" w:rsidTr="00E027D0">
        <w:trPr>
          <w:jc w:val="center"/>
        </w:trPr>
        <w:tc>
          <w:tcPr>
            <w:tcW w:w="4181" w:type="dxa"/>
            <w:vAlign w:val="center"/>
          </w:tcPr>
          <w:p w14:paraId="226EA77E" w14:textId="77777777" w:rsidR="006E4780" w:rsidRPr="00546BD5" w:rsidRDefault="006E4780" w:rsidP="00E027D0">
            <w:pPr>
              <w:keepLines/>
              <w:tabs>
                <w:tab w:val="left" w:pos="-720"/>
              </w:tabs>
              <w:suppressAutoHyphens/>
              <w:jc w:val="center"/>
              <w:rPr>
                <w:rFonts w:ascii="Arial" w:hAnsi="Arial" w:cs="Arial"/>
                <w:sz w:val="24"/>
                <w:lang w:val="en-GB"/>
              </w:rPr>
            </w:pPr>
          </w:p>
        </w:tc>
        <w:tc>
          <w:tcPr>
            <w:tcW w:w="567" w:type="dxa"/>
            <w:vAlign w:val="center"/>
          </w:tcPr>
          <w:p w14:paraId="0A1C4353" w14:textId="77777777"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14:paraId="794F839E" w14:textId="77777777" w:rsidR="006E4780" w:rsidRPr="00546BD5" w:rsidRDefault="006E4780" w:rsidP="00E027D0">
            <w:pPr>
              <w:keepLines/>
              <w:tabs>
                <w:tab w:val="left" w:pos="-720"/>
              </w:tabs>
              <w:suppressAutoHyphens/>
              <w:jc w:val="center"/>
              <w:rPr>
                <w:rFonts w:ascii="Arial" w:hAnsi="Arial" w:cs="Arial"/>
                <w:sz w:val="24"/>
                <w:lang w:val="en-GB"/>
              </w:rPr>
            </w:pPr>
          </w:p>
        </w:tc>
      </w:tr>
      <w:tr w:rsidR="006E4780" w:rsidRPr="00546BD5" w14:paraId="293B1F47" w14:textId="77777777" w:rsidTr="00E027D0">
        <w:trPr>
          <w:jc w:val="center"/>
        </w:trPr>
        <w:tc>
          <w:tcPr>
            <w:tcW w:w="4181" w:type="dxa"/>
            <w:vAlign w:val="center"/>
          </w:tcPr>
          <w:p w14:paraId="16E55551" w14:textId="77777777" w:rsidR="006E4780" w:rsidRPr="00546BD5" w:rsidRDefault="00CF7423" w:rsidP="00E027D0">
            <w:pPr>
              <w:keepLines/>
              <w:tabs>
                <w:tab w:val="left" w:pos="-720"/>
              </w:tabs>
              <w:suppressAutoHyphens/>
              <w:jc w:val="center"/>
              <w:rPr>
                <w:rFonts w:ascii="Arial" w:hAnsi="Arial" w:cs="Arial"/>
                <w:sz w:val="24"/>
                <w:lang w:val="en-GB"/>
              </w:rPr>
            </w:pPr>
            <w:r w:rsidRPr="00546BD5">
              <w:rPr>
                <w:rFonts w:ascii="Arial" w:hAnsi="Arial" w:cs="Arial"/>
                <w:sz w:val="24"/>
                <w:lang w:val="en-GB"/>
              </w:rPr>
              <w:t>THE</w:t>
            </w:r>
            <w:r w:rsidR="006E4780" w:rsidRPr="00546BD5">
              <w:rPr>
                <w:rFonts w:ascii="Arial" w:hAnsi="Arial" w:cs="Arial"/>
                <w:sz w:val="24"/>
                <w:lang w:val="en-GB"/>
              </w:rPr>
              <w:t xml:space="preserve"> PROFE</w:t>
            </w:r>
            <w:r w:rsidR="00897D3C" w:rsidRPr="00546BD5">
              <w:rPr>
                <w:rFonts w:ascii="Arial" w:hAnsi="Arial" w:cs="Arial"/>
                <w:sz w:val="24"/>
                <w:lang w:val="en-GB"/>
              </w:rPr>
              <w:t>S</w:t>
            </w:r>
            <w:r w:rsidR="006E4780" w:rsidRPr="00546BD5">
              <w:rPr>
                <w:rFonts w:ascii="Arial" w:hAnsi="Arial" w:cs="Arial"/>
                <w:sz w:val="24"/>
                <w:lang w:val="en-GB"/>
              </w:rPr>
              <w:t>SOR RESPONS</w:t>
            </w:r>
            <w:r w:rsidR="00897D3C" w:rsidRPr="00546BD5">
              <w:rPr>
                <w:rFonts w:ascii="Arial" w:hAnsi="Arial" w:cs="Arial"/>
                <w:sz w:val="24"/>
                <w:lang w:val="en-GB"/>
              </w:rPr>
              <w:t>I</w:t>
            </w:r>
            <w:r w:rsidR="006E4780" w:rsidRPr="00546BD5">
              <w:rPr>
                <w:rFonts w:ascii="Arial" w:hAnsi="Arial" w:cs="Arial"/>
                <w:sz w:val="24"/>
                <w:lang w:val="en-GB"/>
              </w:rPr>
              <w:t xml:space="preserve">BLE </w:t>
            </w:r>
            <w:r w:rsidR="00897D3C" w:rsidRPr="00546BD5">
              <w:rPr>
                <w:rFonts w:ascii="Arial" w:hAnsi="Arial" w:cs="Arial"/>
                <w:sz w:val="24"/>
                <w:lang w:val="en-GB"/>
              </w:rPr>
              <w:t>FOR THE</w:t>
            </w:r>
            <w:r w:rsidR="006E4780" w:rsidRPr="00546BD5">
              <w:rPr>
                <w:rFonts w:ascii="Arial" w:hAnsi="Arial" w:cs="Arial"/>
                <w:sz w:val="24"/>
                <w:lang w:val="en-GB"/>
              </w:rPr>
              <w:t xml:space="preserve"> CONTRA</w:t>
            </w:r>
            <w:r w:rsidR="00897D3C" w:rsidRPr="00546BD5">
              <w:rPr>
                <w:rFonts w:ascii="Arial" w:hAnsi="Arial" w:cs="Arial"/>
                <w:sz w:val="24"/>
                <w:lang w:val="en-GB"/>
              </w:rPr>
              <w:t>C</w:t>
            </w:r>
            <w:r w:rsidR="006E4780" w:rsidRPr="00546BD5">
              <w:rPr>
                <w:rFonts w:ascii="Arial" w:hAnsi="Arial" w:cs="Arial"/>
                <w:sz w:val="24"/>
                <w:lang w:val="en-GB"/>
              </w:rPr>
              <w:t>T</w:t>
            </w:r>
          </w:p>
        </w:tc>
        <w:tc>
          <w:tcPr>
            <w:tcW w:w="567" w:type="dxa"/>
            <w:vAlign w:val="center"/>
          </w:tcPr>
          <w:p w14:paraId="7706C0E4" w14:textId="77777777"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14:paraId="5922DB12" w14:textId="77777777" w:rsidR="006E4780" w:rsidRPr="00546BD5" w:rsidRDefault="006E4780" w:rsidP="00E027D0">
            <w:pPr>
              <w:keepLines/>
              <w:tabs>
                <w:tab w:val="left" w:pos="-720"/>
              </w:tabs>
              <w:suppressAutoHyphens/>
              <w:jc w:val="center"/>
              <w:rPr>
                <w:rFonts w:ascii="Arial" w:hAnsi="Arial" w:cs="Arial"/>
                <w:sz w:val="24"/>
                <w:lang w:val="en-GB"/>
              </w:rPr>
            </w:pPr>
          </w:p>
        </w:tc>
      </w:tr>
      <w:tr w:rsidR="006E4780" w:rsidRPr="00546BD5" w14:paraId="3E738CC0" w14:textId="77777777" w:rsidTr="00E027D0">
        <w:trPr>
          <w:jc w:val="center"/>
        </w:trPr>
        <w:tc>
          <w:tcPr>
            <w:tcW w:w="4181" w:type="dxa"/>
            <w:vAlign w:val="center"/>
          </w:tcPr>
          <w:p w14:paraId="5C2BA32F" w14:textId="77777777" w:rsidR="006E4780" w:rsidRPr="00546BD5" w:rsidRDefault="006E4780" w:rsidP="00E027D0">
            <w:pPr>
              <w:keepLines/>
              <w:tabs>
                <w:tab w:val="left" w:pos="-720"/>
              </w:tabs>
              <w:suppressAutoHyphens/>
              <w:jc w:val="center"/>
              <w:rPr>
                <w:rFonts w:ascii="Arial" w:hAnsi="Arial" w:cs="Arial"/>
                <w:sz w:val="24"/>
                <w:lang w:val="en-GB"/>
              </w:rPr>
            </w:pPr>
          </w:p>
          <w:p w14:paraId="11202B5A" w14:textId="77777777" w:rsidR="006E4780" w:rsidRPr="00546BD5" w:rsidRDefault="006E4780" w:rsidP="00E027D0">
            <w:pPr>
              <w:keepLines/>
              <w:tabs>
                <w:tab w:val="left" w:pos="-720"/>
              </w:tabs>
              <w:suppressAutoHyphens/>
              <w:jc w:val="center"/>
              <w:rPr>
                <w:rFonts w:ascii="Arial" w:hAnsi="Arial" w:cs="Arial"/>
                <w:sz w:val="24"/>
                <w:lang w:val="en-GB"/>
              </w:rPr>
            </w:pPr>
          </w:p>
          <w:p w14:paraId="1A2BD70B" w14:textId="77777777" w:rsidR="006E4780" w:rsidRPr="00546BD5" w:rsidRDefault="006E4780" w:rsidP="00E027D0">
            <w:pPr>
              <w:keepLines/>
              <w:tabs>
                <w:tab w:val="left" w:pos="-720"/>
              </w:tabs>
              <w:suppressAutoHyphens/>
              <w:jc w:val="center"/>
              <w:rPr>
                <w:rFonts w:ascii="Arial" w:hAnsi="Arial" w:cs="Arial"/>
                <w:sz w:val="24"/>
                <w:lang w:val="en-GB"/>
              </w:rPr>
            </w:pPr>
          </w:p>
        </w:tc>
        <w:tc>
          <w:tcPr>
            <w:tcW w:w="567" w:type="dxa"/>
            <w:vAlign w:val="center"/>
          </w:tcPr>
          <w:p w14:paraId="1EE56F14" w14:textId="77777777"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14:paraId="62E320F0" w14:textId="77777777" w:rsidR="006E4780" w:rsidRPr="00546BD5" w:rsidRDefault="006E4780" w:rsidP="00E027D0">
            <w:pPr>
              <w:keepLines/>
              <w:tabs>
                <w:tab w:val="left" w:pos="-720"/>
              </w:tabs>
              <w:suppressAutoHyphens/>
              <w:jc w:val="center"/>
              <w:rPr>
                <w:rFonts w:ascii="Arial" w:hAnsi="Arial" w:cs="Arial"/>
                <w:sz w:val="24"/>
                <w:lang w:val="en-GB"/>
              </w:rPr>
            </w:pPr>
          </w:p>
        </w:tc>
      </w:tr>
      <w:tr w:rsidR="006E4780" w:rsidRPr="00546BD5" w14:paraId="6FE78CE2" w14:textId="77777777" w:rsidTr="00E027D0">
        <w:trPr>
          <w:jc w:val="center"/>
        </w:trPr>
        <w:tc>
          <w:tcPr>
            <w:tcW w:w="4181" w:type="dxa"/>
            <w:vAlign w:val="center"/>
          </w:tcPr>
          <w:p w14:paraId="71EB7B5D" w14:textId="77777777" w:rsidR="006E4780" w:rsidRPr="00546BD5" w:rsidRDefault="00897D3C" w:rsidP="00E027D0">
            <w:pPr>
              <w:keepLines/>
              <w:tabs>
                <w:tab w:val="left" w:pos="-720"/>
              </w:tabs>
              <w:suppressAutoHyphens/>
              <w:jc w:val="center"/>
              <w:rPr>
                <w:rFonts w:ascii="Arial" w:hAnsi="Arial" w:cs="Arial"/>
                <w:sz w:val="24"/>
                <w:lang w:val="en-GB"/>
              </w:rPr>
            </w:pPr>
            <w:r w:rsidRPr="00546BD5">
              <w:rPr>
                <w:rFonts w:ascii="Arial" w:hAnsi="Arial" w:cs="Arial"/>
                <w:sz w:val="24"/>
                <w:lang w:val="en-GB"/>
              </w:rPr>
              <w:t>Mr</w:t>
            </w:r>
            <w:r w:rsidR="006E4780" w:rsidRPr="00546BD5">
              <w:rPr>
                <w:rFonts w:ascii="Arial" w:hAnsi="Arial" w:cs="Arial"/>
                <w:sz w:val="24"/>
                <w:lang w:val="en-GB"/>
              </w:rPr>
              <w:t>. ............................</w:t>
            </w:r>
          </w:p>
        </w:tc>
        <w:tc>
          <w:tcPr>
            <w:tcW w:w="567" w:type="dxa"/>
            <w:vAlign w:val="center"/>
          </w:tcPr>
          <w:p w14:paraId="71E881EA" w14:textId="77777777"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14:paraId="7FCCD3D5" w14:textId="77777777" w:rsidR="006E4780" w:rsidRPr="00546BD5" w:rsidRDefault="006E4780" w:rsidP="00E027D0">
            <w:pPr>
              <w:keepLines/>
              <w:tabs>
                <w:tab w:val="left" w:pos="-720"/>
              </w:tabs>
              <w:suppressAutoHyphens/>
              <w:jc w:val="center"/>
              <w:rPr>
                <w:rFonts w:ascii="Arial" w:hAnsi="Arial" w:cs="Arial"/>
                <w:sz w:val="24"/>
                <w:lang w:val="en-GB"/>
              </w:rPr>
            </w:pPr>
          </w:p>
        </w:tc>
      </w:tr>
    </w:tbl>
    <w:p w14:paraId="2114B9B5" w14:textId="77777777" w:rsidR="005D09E5" w:rsidRPr="00546BD5" w:rsidRDefault="005D09E5">
      <w:pPr>
        <w:rPr>
          <w:rFonts w:ascii="Arial" w:hAnsi="Arial" w:cs="Arial"/>
          <w:sz w:val="24"/>
          <w:lang w:val="en-GB"/>
        </w:rPr>
      </w:pPr>
    </w:p>
    <w:p w14:paraId="3325151E" w14:textId="77777777" w:rsidR="005D09E5" w:rsidRPr="00546BD5" w:rsidRDefault="005D09E5" w:rsidP="005D09E5">
      <w:pPr>
        <w:jc w:val="center"/>
        <w:rPr>
          <w:rFonts w:ascii="Arial" w:hAnsi="Arial" w:cs="Arial"/>
          <w:b/>
          <w:sz w:val="24"/>
          <w:lang w:val="en-GB"/>
        </w:rPr>
      </w:pPr>
      <w:r w:rsidRPr="00546BD5">
        <w:rPr>
          <w:rFonts w:ascii="Arial" w:hAnsi="Arial" w:cs="Arial"/>
          <w:sz w:val="24"/>
          <w:lang w:val="en-GB"/>
        </w:rPr>
        <w:br w:type="page"/>
      </w:r>
      <w:r w:rsidRPr="00546BD5">
        <w:rPr>
          <w:rFonts w:ascii="Arial" w:hAnsi="Arial" w:cs="Arial"/>
          <w:b/>
          <w:sz w:val="24"/>
          <w:lang w:val="en-GB"/>
        </w:rPr>
        <w:lastRenderedPageBreak/>
        <w:t>APPENDIX</w:t>
      </w:r>
    </w:p>
    <w:p w14:paraId="30A7FADD" w14:textId="77777777" w:rsidR="005D09E5" w:rsidRPr="00546BD5" w:rsidRDefault="005D09E5" w:rsidP="005D09E5">
      <w:pPr>
        <w:rPr>
          <w:rFonts w:ascii="Arial" w:hAnsi="Arial" w:cs="Arial"/>
          <w:b/>
          <w:sz w:val="24"/>
          <w:lang w:val="en-GB"/>
        </w:rPr>
      </w:pPr>
    </w:p>
    <w:p w14:paraId="374FB765" w14:textId="77777777" w:rsidR="005D09E5" w:rsidRPr="00546BD5" w:rsidRDefault="005D09E5" w:rsidP="005D09E5">
      <w:pPr>
        <w:rPr>
          <w:rFonts w:ascii="Arial" w:hAnsi="Arial" w:cs="Arial"/>
          <w:b/>
          <w:sz w:val="24"/>
          <w:lang w:val="en-US"/>
        </w:rPr>
      </w:pPr>
      <w:r w:rsidRPr="00546BD5">
        <w:rPr>
          <w:rFonts w:ascii="Arial" w:hAnsi="Arial" w:cs="Arial"/>
          <w:b/>
          <w:sz w:val="24"/>
          <w:lang w:val="en-US"/>
        </w:rPr>
        <w:t xml:space="preserve">1.- DESCRIPTION OF THE WORK </w:t>
      </w:r>
    </w:p>
    <w:p w14:paraId="083B5FA2" w14:textId="77777777" w:rsidR="005D09E5" w:rsidRPr="00546BD5" w:rsidRDefault="005D09E5" w:rsidP="005D09E5">
      <w:pPr>
        <w:rPr>
          <w:rFonts w:ascii="Arial" w:hAnsi="Arial" w:cs="Arial"/>
          <w:b/>
          <w:sz w:val="24"/>
          <w:lang w:val="en-US"/>
        </w:rPr>
      </w:pPr>
    </w:p>
    <w:p w14:paraId="68D07755" w14:textId="77777777" w:rsidR="005D09E5" w:rsidRPr="00546BD5" w:rsidRDefault="005D09E5" w:rsidP="005D09E5">
      <w:pPr>
        <w:rPr>
          <w:rFonts w:ascii="Arial" w:hAnsi="Arial" w:cs="Arial"/>
          <w:b/>
          <w:sz w:val="24"/>
          <w:lang w:val="en-US"/>
        </w:rPr>
      </w:pPr>
      <w:r w:rsidRPr="00546BD5">
        <w:rPr>
          <w:rFonts w:ascii="Arial" w:hAnsi="Arial" w:cs="Arial"/>
          <w:b/>
          <w:sz w:val="24"/>
          <w:lang w:val="en-US"/>
        </w:rPr>
        <w:t xml:space="preserve">2.- TEAM </w:t>
      </w:r>
    </w:p>
    <w:p w14:paraId="207EDB89" w14:textId="77777777" w:rsidR="005D09E5" w:rsidRPr="00546BD5" w:rsidRDefault="005D09E5" w:rsidP="005D09E5">
      <w:pPr>
        <w:rPr>
          <w:rFonts w:ascii="Arial" w:hAnsi="Arial" w:cs="Arial"/>
          <w:b/>
          <w:sz w:val="24"/>
          <w:lang w:val="en-US"/>
        </w:rPr>
      </w:pPr>
    </w:p>
    <w:p w14:paraId="3DB8E093" w14:textId="77777777" w:rsidR="005D09E5" w:rsidRPr="00546BD5" w:rsidRDefault="005D09E5" w:rsidP="005D09E5">
      <w:pPr>
        <w:rPr>
          <w:rFonts w:ascii="Arial" w:hAnsi="Arial" w:cs="Arial"/>
          <w:b/>
          <w:sz w:val="24"/>
          <w:lang w:val="en-US"/>
        </w:rPr>
      </w:pPr>
      <w:r w:rsidRPr="00546BD5">
        <w:rPr>
          <w:rFonts w:ascii="Arial" w:hAnsi="Arial" w:cs="Arial"/>
          <w:b/>
          <w:sz w:val="24"/>
          <w:lang w:val="en-US"/>
        </w:rPr>
        <w:t xml:space="preserve">3.- BUDGET </w:t>
      </w:r>
    </w:p>
    <w:p w14:paraId="788C3E04" w14:textId="77777777" w:rsidR="005D09E5" w:rsidRPr="00546BD5" w:rsidRDefault="005D09E5" w:rsidP="005D09E5">
      <w:pPr>
        <w:rPr>
          <w:rFonts w:ascii="Arial" w:hAnsi="Arial" w:cs="Arial"/>
          <w:sz w:val="24"/>
          <w:lang w:val="en-GB"/>
        </w:rPr>
      </w:pPr>
      <w:r w:rsidRPr="00546BD5">
        <w:rPr>
          <w:rFonts w:ascii="Arial" w:hAnsi="Arial" w:cs="Arial"/>
          <w:sz w:val="24"/>
          <w:lang w:val="en-GB"/>
        </w:rPr>
        <w:t xml:space="preserve">The </w:t>
      </w:r>
      <w:proofErr w:type="gramStart"/>
      <w:r w:rsidRPr="00546BD5">
        <w:rPr>
          <w:rFonts w:ascii="Arial" w:hAnsi="Arial" w:cs="Arial"/>
          <w:sz w:val="24"/>
          <w:lang w:val="en-GB"/>
        </w:rPr>
        <w:t>broken down</w:t>
      </w:r>
      <w:proofErr w:type="gramEnd"/>
      <w:r w:rsidRPr="00546BD5">
        <w:rPr>
          <w:rFonts w:ascii="Arial" w:hAnsi="Arial" w:cs="Arial"/>
          <w:sz w:val="24"/>
          <w:lang w:val="en-GB"/>
        </w:rPr>
        <w:t xml:space="preserve"> expenses quote is the following:</w:t>
      </w:r>
    </w:p>
    <w:p w14:paraId="37341EC2" w14:textId="77777777" w:rsidR="005D09E5" w:rsidRPr="00546BD5" w:rsidRDefault="005D09E5" w:rsidP="005D09E5">
      <w:pPr>
        <w:rPr>
          <w:rFonts w:ascii="Arial" w:hAnsi="Arial" w:cs="Arial"/>
          <w:sz w:val="24"/>
          <w:lang w:val="en-GB"/>
        </w:rPr>
      </w:pPr>
    </w:p>
    <w:tbl>
      <w:tblPr>
        <w:tblW w:w="0" w:type="auto"/>
        <w:jc w:val="center"/>
        <w:tblLayout w:type="fixed"/>
        <w:tblCellMar>
          <w:left w:w="70" w:type="dxa"/>
          <w:right w:w="70" w:type="dxa"/>
        </w:tblCellMar>
        <w:tblLook w:val="0000" w:firstRow="0" w:lastRow="0" w:firstColumn="0" w:lastColumn="0" w:noHBand="0" w:noVBand="0"/>
      </w:tblPr>
      <w:tblGrid>
        <w:gridCol w:w="3863"/>
        <w:gridCol w:w="1276"/>
        <w:gridCol w:w="2268"/>
      </w:tblGrid>
      <w:tr w:rsidR="005D09E5" w:rsidRPr="00546BD5" w14:paraId="6760F6A0" w14:textId="77777777" w:rsidTr="008E6EFA">
        <w:trPr>
          <w:jc w:val="center"/>
        </w:trPr>
        <w:tc>
          <w:tcPr>
            <w:tcW w:w="3863" w:type="dxa"/>
          </w:tcPr>
          <w:p w14:paraId="658CC354" w14:textId="77777777" w:rsidR="005D09E5" w:rsidRPr="00546BD5" w:rsidRDefault="005D09E5" w:rsidP="005D09E5">
            <w:pPr>
              <w:rPr>
                <w:rFonts w:ascii="Arial" w:hAnsi="Arial" w:cs="Arial"/>
                <w:sz w:val="24"/>
                <w:lang w:val="en-GB"/>
              </w:rPr>
            </w:pPr>
            <w:r w:rsidRPr="00546BD5">
              <w:rPr>
                <w:rFonts w:ascii="Arial" w:hAnsi="Arial" w:cs="Arial"/>
                <w:sz w:val="24"/>
                <w:lang w:val="en-GB"/>
              </w:rPr>
              <w:t>Staff costs</w:t>
            </w:r>
          </w:p>
        </w:tc>
        <w:tc>
          <w:tcPr>
            <w:tcW w:w="1276" w:type="dxa"/>
          </w:tcPr>
          <w:p w14:paraId="642E58F6" w14:textId="77777777" w:rsidR="005D09E5" w:rsidRPr="00546BD5" w:rsidRDefault="005D09E5" w:rsidP="005D09E5">
            <w:pPr>
              <w:rPr>
                <w:rFonts w:ascii="Arial" w:hAnsi="Arial" w:cs="Arial"/>
                <w:sz w:val="24"/>
                <w:lang w:val="en-GB"/>
              </w:rPr>
            </w:pPr>
            <w:r w:rsidRPr="00546BD5">
              <w:rPr>
                <w:rFonts w:ascii="Arial" w:hAnsi="Arial" w:cs="Arial"/>
                <w:sz w:val="24"/>
                <w:lang w:val="en-GB"/>
              </w:rPr>
              <w:t>%</w:t>
            </w:r>
          </w:p>
        </w:tc>
        <w:tc>
          <w:tcPr>
            <w:tcW w:w="2268" w:type="dxa"/>
          </w:tcPr>
          <w:p w14:paraId="6117C156" w14:textId="77777777" w:rsidR="005D09E5" w:rsidRPr="00546BD5" w:rsidRDefault="005D09E5" w:rsidP="005D09E5">
            <w:pPr>
              <w:rPr>
                <w:rFonts w:ascii="Arial" w:hAnsi="Arial" w:cs="Arial"/>
                <w:sz w:val="24"/>
                <w:lang w:val="en-GB"/>
              </w:rPr>
            </w:pPr>
            <w:r w:rsidRPr="00546BD5">
              <w:rPr>
                <w:rFonts w:ascii="Arial" w:hAnsi="Arial" w:cs="Arial"/>
                <w:sz w:val="24"/>
                <w:lang w:val="en-GB"/>
              </w:rPr>
              <w:t>Euros</w:t>
            </w:r>
          </w:p>
        </w:tc>
      </w:tr>
      <w:tr w:rsidR="005D09E5" w:rsidRPr="00546BD5" w14:paraId="20A5546F" w14:textId="77777777" w:rsidTr="008E6EFA">
        <w:trPr>
          <w:jc w:val="center"/>
        </w:trPr>
        <w:tc>
          <w:tcPr>
            <w:tcW w:w="3863" w:type="dxa"/>
          </w:tcPr>
          <w:p w14:paraId="0DE25808" w14:textId="77777777" w:rsidR="005D09E5" w:rsidRPr="00546BD5" w:rsidRDefault="005D09E5" w:rsidP="005D09E5">
            <w:pPr>
              <w:rPr>
                <w:rFonts w:ascii="Arial" w:hAnsi="Arial" w:cs="Arial"/>
                <w:sz w:val="24"/>
                <w:lang w:val="en-GB"/>
              </w:rPr>
            </w:pPr>
            <w:r w:rsidRPr="00546BD5">
              <w:rPr>
                <w:rFonts w:ascii="Arial" w:hAnsi="Arial" w:cs="Arial"/>
                <w:sz w:val="24"/>
                <w:lang w:val="en-GB"/>
              </w:rPr>
              <w:t>Travelling allowances and expenses</w:t>
            </w:r>
          </w:p>
        </w:tc>
        <w:tc>
          <w:tcPr>
            <w:tcW w:w="1276" w:type="dxa"/>
          </w:tcPr>
          <w:p w14:paraId="3F57E0B5" w14:textId="77777777" w:rsidR="005D09E5" w:rsidRPr="00546BD5" w:rsidRDefault="005D09E5" w:rsidP="005D09E5">
            <w:pPr>
              <w:rPr>
                <w:rFonts w:ascii="Arial" w:hAnsi="Arial" w:cs="Arial"/>
                <w:sz w:val="24"/>
                <w:lang w:val="es-ES"/>
              </w:rPr>
            </w:pPr>
            <w:r w:rsidRPr="00546BD5">
              <w:rPr>
                <w:rFonts w:ascii="Arial" w:hAnsi="Arial" w:cs="Arial"/>
                <w:sz w:val="24"/>
                <w:lang w:val="es-ES"/>
              </w:rPr>
              <w:t>%</w:t>
            </w:r>
          </w:p>
        </w:tc>
        <w:tc>
          <w:tcPr>
            <w:tcW w:w="2268" w:type="dxa"/>
          </w:tcPr>
          <w:p w14:paraId="29544344" w14:textId="77777777" w:rsidR="005D09E5" w:rsidRPr="00546BD5" w:rsidRDefault="005D09E5" w:rsidP="005D09E5">
            <w:pPr>
              <w:rPr>
                <w:rFonts w:ascii="Arial" w:hAnsi="Arial" w:cs="Arial"/>
                <w:sz w:val="24"/>
                <w:lang w:val="es-ES"/>
              </w:rPr>
            </w:pPr>
            <w:r w:rsidRPr="00546BD5">
              <w:rPr>
                <w:rFonts w:ascii="Arial" w:hAnsi="Arial" w:cs="Arial"/>
                <w:sz w:val="24"/>
                <w:lang w:val="es-ES"/>
              </w:rPr>
              <w:t>Euros</w:t>
            </w:r>
          </w:p>
        </w:tc>
      </w:tr>
      <w:tr w:rsidR="005D09E5" w:rsidRPr="00546BD5" w14:paraId="4884B01B" w14:textId="77777777" w:rsidTr="008E6EFA">
        <w:trPr>
          <w:jc w:val="center"/>
        </w:trPr>
        <w:tc>
          <w:tcPr>
            <w:tcW w:w="3863" w:type="dxa"/>
          </w:tcPr>
          <w:p w14:paraId="01A4D9CE" w14:textId="77777777" w:rsidR="005D09E5" w:rsidRPr="00546BD5" w:rsidRDefault="005D09E5" w:rsidP="005D09E5">
            <w:pPr>
              <w:rPr>
                <w:rFonts w:ascii="Arial" w:hAnsi="Arial" w:cs="Arial"/>
                <w:sz w:val="24"/>
                <w:lang w:val="es-ES"/>
              </w:rPr>
            </w:pPr>
            <w:r w:rsidRPr="00546BD5">
              <w:rPr>
                <w:rFonts w:ascii="Arial" w:hAnsi="Arial" w:cs="Arial"/>
                <w:sz w:val="24"/>
                <w:lang w:val="es-ES"/>
              </w:rPr>
              <w:t>Fungibles</w:t>
            </w:r>
          </w:p>
        </w:tc>
        <w:tc>
          <w:tcPr>
            <w:tcW w:w="1276" w:type="dxa"/>
          </w:tcPr>
          <w:p w14:paraId="2C445F25" w14:textId="77777777" w:rsidR="005D09E5" w:rsidRPr="00546BD5" w:rsidRDefault="005D09E5" w:rsidP="005D09E5">
            <w:pPr>
              <w:rPr>
                <w:rFonts w:ascii="Arial" w:hAnsi="Arial" w:cs="Arial"/>
                <w:sz w:val="24"/>
                <w:lang w:val="es-ES"/>
              </w:rPr>
            </w:pPr>
            <w:r w:rsidRPr="00546BD5">
              <w:rPr>
                <w:rFonts w:ascii="Arial" w:hAnsi="Arial" w:cs="Arial"/>
                <w:sz w:val="24"/>
                <w:lang w:val="es-ES"/>
              </w:rPr>
              <w:t>%</w:t>
            </w:r>
          </w:p>
        </w:tc>
        <w:tc>
          <w:tcPr>
            <w:tcW w:w="2268" w:type="dxa"/>
          </w:tcPr>
          <w:p w14:paraId="5602E7D5" w14:textId="77777777" w:rsidR="005D09E5" w:rsidRPr="00546BD5" w:rsidRDefault="005D09E5" w:rsidP="005D09E5">
            <w:pPr>
              <w:rPr>
                <w:rFonts w:ascii="Arial" w:hAnsi="Arial" w:cs="Arial"/>
                <w:sz w:val="24"/>
                <w:lang w:val="es-ES"/>
              </w:rPr>
            </w:pPr>
            <w:r w:rsidRPr="00546BD5">
              <w:rPr>
                <w:rFonts w:ascii="Arial" w:hAnsi="Arial" w:cs="Arial"/>
                <w:sz w:val="24"/>
                <w:lang w:val="es-ES"/>
              </w:rPr>
              <w:t>Euros</w:t>
            </w:r>
          </w:p>
        </w:tc>
      </w:tr>
      <w:tr w:rsidR="005D09E5" w:rsidRPr="00546BD5" w14:paraId="4EF74943" w14:textId="77777777" w:rsidTr="008E6EFA">
        <w:trPr>
          <w:jc w:val="center"/>
        </w:trPr>
        <w:tc>
          <w:tcPr>
            <w:tcW w:w="3863" w:type="dxa"/>
          </w:tcPr>
          <w:p w14:paraId="2564D62D" w14:textId="77777777" w:rsidR="005D09E5" w:rsidRPr="00546BD5" w:rsidRDefault="005D09E5" w:rsidP="005D09E5">
            <w:pPr>
              <w:rPr>
                <w:rFonts w:ascii="Arial" w:hAnsi="Arial" w:cs="Arial"/>
                <w:sz w:val="24"/>
                <w:lang w:val="en-GB"/>
              </w:rPr>
            </w:pPr>
            <w:r w:rsidRPr="00546BD5">
              <w:rPr>
                <w:rFonts w:ascii="Arial" w:hAnsi="Arial" w:cs="Arial"/>
                <w:sz w:val="24"/>
                <w:lang w:val="en-GB"/>
              </w:rPr>
              <w:t>Stocks</w:t>
            </w:r>
          </w:p>
        </w:tc>
        <w:tc>
          <w:tcPr>
            <w:tcW w:w="1276" w:type="dxa"/>
          </w:tcPr>
          <w:p w14:paraId="28793213" w14:textId="77777777" w:rsidR="005D09E5" w:rsidRPr="00546BD5" w:rsidRDefault="005D09E5" w:rsidP="005D09E5">
            <w:pPr>
              <w:rPr>
                <w:rFonts w:ascii="Arial" w:hAnsi="Arial" w:cs="Arial"/>
                <w:sz w:val="24"/>
                <w:lang w:val="en-GB"/>
              </w:rPr>
            </w:pPr>
            <w:r w:rsidRPr="00546BD5">
              <w:rPr>
                <w:rFonts w:ascii="Arial" w:hAnsi="Arial" w:cs="Arial"/>
                <w:sz w:val="24"/>
                <w:lang w:val="en-GB"/>
              </w:rPr>
              <w:t>%</w:t>
            </w:r>
          </w:p>
        </w:tc>
        <w:tc>
          <w:tcPr>
            <w:tcW w:w="2268" w:type="dxa"/>
          </w:tcPr>
          <w:p w14:paraId="4C82BF72" w14:textId="77777777" w:rsidR="005D09E5" w:rsidRPr="00546BD5" w:rsidRDefault="005D09E5" w:rsidP="005D09E5">
            <w:pPr>
              <w:rPr>
                <w:rFonts w:ascii="Arial" w:hAnsi="Arial" w:cs="Arial"/>
                <w:sz w:val="24"/>
                <w:lang w:val="en-GB"/>
              </w:rPr>
            </w:pPr>
            <w:r w:rsidRPr="00546BD5">
              <w:rPr>
                <w:rFonts w:ascii="Arial" w:hAnsi="Arial" w:cs="Arial"/>
                <w:sz w:val="24"/>
                <w:lang w:val="en-GB"/>
              </w:rPr>
              <w:t>Euros</w:t>
            </w:r>
          </w:p>
        </w:tc>
      </w:tr>
      <w:tr w:rsidR="005D09E5" w:rsidRPr="00546BD5" w14:paraId="7F94885A" w14:textId="77777777" w:rsidTr="008E6EFA">
        <w:trPr>
          <w:jc w:val="center"/>
        </w:trPr>
        <w:tc>
          <w:tcPr>
            <w:tcW w:w="3863" w:type="dxa"/>
          </w:tcPr>
          <w:p w14:paraId="7FC268CD" w14:textId="77777777" w:rsidR="005D09E5" w:rsidRPr="00546BD5" w:rsidRDefault="005D09E5" w:rsidP="005D09E5">
            <w:pPr>
              <w:rPr>
                <w:rFonts w:ascii="Arial" w:hAnsi="Arial" w:cs="Arial"/>
                <w:sz w:val="24"/>
                <w:lang w:val="en-GB"/>
              </w:rPr>
            </w:pPr>
            <w:r w:rsidRPr="00546BD5">
              <w:rPr>
                <w:rFonts w:ascii="Arial" w:hAnsi="Arial" w:cs="Arial"/>
                <w:sz w:val="24"/>
                <w:lang w:val="en-GB"/>
              </w:rPr>
              <w:t>UMH overheads</w:t>
            </w:r>
          </w:p>
        </w:tc>
        <w:tc>
          <w:tcPr>
            <w:tcW w:w="1276" w:type="dxa"/>
          </w:tcPr>
          <w:p w14:paraId="603B7C07" w14:textId="77777777" w:rsidR="005D09E5" w:rsidRPr="00546BD5" w:rsidRDefault="005D09E5" w:rsidP="005D09E5">
            <w:pPr>
              <w:rPr>
                <w:rFonts w:ascii="Arial" w:hAnsi="Arial" w:cs="Arial"/>
                <w:sz w:val="24"/>
                <w:lang w:val="en-GB"/>
              </w:rPr>
            </w:pPr>
            <w:r w:rsidRPr="00546BD5">
              <w:rPr>
                <w:rFonts w:ascii="Arial" w:hAnsi="Arial" w:cs="Arial"/>
                <w:sz w:val="24"/>
                <w:lang w:val="en-GB"/>
              </w:rPr>
              <w:t>10,7 %</w:t>
            </w:r>
          </w:p>
        </w:tc>
        <w:tc>
          <w:tcPr>
            <w:tcW w:w="2268" w:type="dxa"/>
          </w:tcPr>
          <w:p w14:paraId="6512069C" w14:textId="77777777" w:rsidR="005D09E5" w:rsidRPr="00546BD5" w:rsidRDefault="005D09E5" w:rsidP="005D09E5">
            <w:pPr>
              <w:rPr>
                <w:rFonts w:ascii="Arial" w:hAnsi="Arial" w:cs="Arial"/>
                <w:sz w:val="24"/>
                <w:lang w:val="en-GB"/>
              </w:rPr>
            </w:pPr>
            <w:r w:rsidRPr="00546BD5">
              <w:rPr>
                <w:rFonts w:ascii="Arial" w:hAnsi="Arial" w:cs="Arial"/>
                <w:sz w:val="24"/>
                <w:lang w:val="en-GB"/>
              </w:rPr>
              <w:t>Euros</w:t>
            </w:r>
          </w:p>
        </w:tc>
      </w:tr>
    </w:tbl>
    <w:p w14:paraId="003FE44D" w14:textId="77777777" w:rsidR="005D09E5" w:rsidRPr="00546BD5" w:rsidRDefault="005D09E5" w:rsidP="005D09E5">
      <w:pPr>
        <w:rPr>
          <w:rFonts w:ascii="Arial" w:hAnsi="Arial" w:cs="Arial"/>
          <w:sz w:val="24"/>
          <w:lang w:val="en-GB"/>
        </w:rPr>
      </w:pPr>
    </w:p>
    <w:p w14:paraId="2E261E56" w14:textId="77777777" w:rsidR="005D09E5" w:rsidRPr="00546BD5" w:rsidRDefault="005D09E5" w:rsidP="00EB4331">
      <w:pPr>
        <w:jc w:val="both"/>
        <w:rPr>
          <w:rFonts w:ascii="Arial" w:hAnsi="Arial" w:cs="Arial"/>
          <w:sz w:val="24"/>
          <w:lang w:val="en-US"/>
        </w:rPr>
      </w:pPr>
      <w:r w:rsidRPr="00546BD5">
        <w:rPr>
          <w:rFonts w:ascii="Arial" w:hAnsi="Arial" w:cs="Arial"/>
          <w:sz w:val="24"/>
          <w:lang w:val="en-US"/>
        </w:rPr>
        <w:t>Regardless of how the budget delimits the way in which the amounts indicated above are to be used, this detail may be subject to change if those responsible for the Project deem it necessary in order to achieve the object of this Contract. By signing this Contract, both parties agree to this condition with no further requirements or conditions.</w:t>
      </w:r>
    </w:p>
    <w:p w14:paraId="0766A436" w14:textId="77777777" w:rsidR="005D09E5" w:rsidRPr="00546BD5" w:rsidRDefault="005D09E5" w:rsidP="00EB4331">
      <w:pPr>
        <w:jc w:val="both"/>
        <w:rPr>
          <w:rFonts w:ascii="Arial" w:hAnsi="Arial" w:cs="Arial"/>
          <w:b/>
          <w:sz w:val="24"/>
          <w:lang w:val="en-US"/>
        </w:rPr>
      </w:pPr>
    </w:p>
    <w:p w14:paraId="07B65AC0" w14:textId="77777777" w:rsidR="006E4780" w:rsidRPr="00546BD5" w:rsidRDefault="006E4780">
      <w:pPr>
        <w:rPr>
          <w:rFonts w:ascii="Arial" w:hAnsi="Arial" w:cs="Arial"/>
          <w:sz w:val="24"/>
          <w:lang w:val="en-US"/>
        </w:rPr>
      </w:pPr>
    </w:p>
    <w:sectPr w:rsidR="006E4780" w:rsidRPr="00546BD5" w:rsidSect="00546BD5">
      <w:headerReference w:type="default" r:id="rId7"/>
      <w:footerReference w:type="default" r:id="rId8"/>
      <w:pgSz w:w="11906" w:h="16838"/>
      <w:pgMar w:top="1440" w:right="1440" w:bottom="1440" w:left="1440" w:header="851"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E049" w14:textId="77777777" w:rsidR="00415AE1" w:rsidRDefault="00415AE1" w:rsidP="001A363C">
      <w:r>
        <w:separator/>
      </w:r>
    </w:p>
  </w:endnote>
  <w:endnote w:type="continuationSeparator" w:id="0">
    <w:p w14:paraId="0E200258" w14:textId="77777777" w:rsidR="00415AE1" w:rsidRDefault="00415AE1" w:rsidP="001A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5FDB" w14:textId="34E62E32" w:rsidR="00FF58B6" w:rsidRPr="00546BD5" w:rsidRDefault="00FF58B6">
    <w:pPr>
      <w:pStyle w:val="Piedepgina"/>
      <w:rPr>
        <w:rFonts w:ascii="Arial" w:hAnsi="Arial" w:cs="Arial"/>
        <w:lang w:val="es-ES"/>
      </w:rPr>
    </w:pPr>
    <w:r>
      <w:rPr>
        <w:lang w:val="es-ES"/>
      </w:rPr>
      <w:tab/>
    </w:r>
    <w:r>
      <w:rPr>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9B6B" w14:textId="77777777" w:rsidR="00415AE1" w:rsidRDefault="00415AE1" w:rsidP="001A363C">
      <w:r>
        <w:separator/>
      </w:r>
    </w:p>
  </w:footnote>
  <w:footnote w:type="continuationSeparator" w:id="0">
    <w:p w14:paraId="048ABA34" w14:textId="77777777" w:rsidR="00415AE1" w:rsidRDefault="00415AE1" w:rsidP="001A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05F3" w14:textId="62E1FA49" w:rsidR="00FF58B6" w:rsidRPr="00546BD5" w:rsidRDefault="00FF58B6" w:rsidP="0053706F">
    <w:pPr>
      <w:pStyle w:val="Encabezado"/>
      <w:rPr>
        <w:rFonts w:ascii="Arial" w:hAnsi="Arial" w:cs="Arial"/>
        <w:sz w:val="24"/>
        <w:lang w:val="en-GB"/>
      </w:rPr>
    </w:pPr>
    <w:r w:rsidRPr="00546BD5">
      <w:rPr>
        <w:rFonts w:ascii="Arial" w:hAnsi="Arial" w:cs="Arial"/>
        <w:sz w:val="24"/>
        <w:lang w:val="en-GB"/>
      </w:rPr>
      <w:t xml:space="preserve">Ref. </w:t>
    </w:r>
    <w:r w:rsidR="00924501">
      <w:rPr>
        <w:rFonts w:ascii="Arial" w:hAnsi="Arial" w:cs="Arial"/>
        <w:sz w:val="24"/>
        <w:lang w:val="en-GB"/>
      </w:rPr>
      <w:t>STC</w:t>
    </w:r>
    <w:r w:rsidR="00F063C6">
      <w:rPr>
        <w:rFonts w:ascii="Arial" w:hAnsi="Arial" w:cs="Arial"/>
        <w:sz w:val="24"/>
        <w:lang w:val="en-GB"/>
      </w:rPr>
      <w:t xml:space="preserve"> (Mod. 2)</w:t>
    </w:r>
    <w:r w:rsidRPr="00546BD5">
      <w:rPr>
        <w:rFonts w:ascii="Arial" w:hAnsi="Arial" w:cs="Arial"/>
        <w:sz w:val="24"/>
        <w:lang w:val="en-GB"/>
      </w:rPr>
      <w:t xml:space="preserve"> / (professor name)</w:t>
    </w:r>
  </w:p>
  <w:p w14:paraId="0DB32D3F" w14:textId="77777777" w:rsidR="00FF58B6" w:rsidRPr="00546BD5" w:rsidRDefault="00F063C6" w:rsidP="0053706F">
    <w:pPr>
      <w:pStyle w:val="Encabezado"/>
      <w:jc w:val="right"/>
      <w:rPr>
        <w:rFonts w:ascii="Arial" w:hAnsi="Arial" w:cs="Arial"/>
        <w:snapToGrid w:val="0"/>
        <w:sz w:val="24"/>
        <w:lang w:val="en-US"/>
      </w:rPr>
    </w:pPr>
    <w:r w:rsidRPr="00382EEE">
      <w:rPr>
        <w:noProof/>
        <w:lang w:val="es-ES"/>
      </w:rPr>
      <w:drawing>
        <wp:anchor distT="0" distB="0" distL="114300" distR="114300" simplePos="0" relativeHeight="251658240" behindDoc="1" locked="0" layoutInCell="1" allowOverlap="1" wp14:anchorId="6D7151EE" wp14:editId="2F60FABE">
          <wp:simplePos x="0" y="0"/>
          <wp:positionH relativeFrom="margin">
            <wp:posOffset>2274570</wp:posOffset>
          </wp:positionH>
          <wp:positionV relativeFrom="paragraph">
            <wp:posOffset>81280</wp:posOffset>
          </wp:positionV>
          <wp:extent cx="1185545" cy="1166495"/>
          <wp:effectExtent l="0" t="0" r="0" b="0"/>
          <wp:wrapNone/>
          <wp:docPr id="75"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1166495"/>
                  </a:xfrm>
                  <a:prstGeom prst="rect">
                    <a:avLst/>
                  </a:prstGeom>
                  <a:noFill/>
                  <a:ln w="9525">
                    <a:noFill/>
                    <a:miter lim="800000"/>
                    <a:headEnd/>
                    <a:tailEnd/>
                  </a:ln>
                </pic:spPr>
              </pic:pic>
            </a:graphicData>
          </a:graphic>
        </wp:anchor>
      </w:drawing>
    </w:r>
    <w:r w:rsidR="00FF58B6" w:rsidRPr="00546BD5">
      <w:rPr>
        <w:rFonts w:ascii="Arial" w:hAnsi="Arial" w:cs="Arial"/>
        <w:snapToGrid w:val="0"/>
        <w:sz w:val="24"/>
        <w:lang w:val="en-GB"/>
      </w:rPr>
      <w:t>Page</w:t>
    </w:r>
    <w:r w:rsidR="00FF58B6" w:rsidRPr="00546BD5">
      <w:rPr>
        <w:rFonts w:ascii="Arial" w:hAnsi="Arial" w:cs="Arial"/>
        <w:snapToGrid w:val="0"/>
        <w:sz w:val="24"/>
        <w:lang w:val="en-US"/>
      </w:rPr>
      <w:t xml:space="preserve"> </w:t>
    </w:r>
    <w:r w:rsidR="00A93DEC" w:rsidRPr="00546BD5">
      <w:rPr>
        <w:rFonts w:ascii="Arial" w:hAnsi="Arial" w:cs="Arial"/>
        <w:snapToGrid w:val="0"/>
        <w:sz w:val="24"/>
      </w:rPr>
      <w:fldChar w:fldCharType="begin"/>
    </w:r>
    <w:r w:rsidR="00FF58B6" w:rsidRPr="00546BD5">
      <w:rPr>
        <w:rFonts w:ascii="Arial" w:hAnsi="Arial" w:cs="Arial"/>
        <w:snapToGrid w:val="0"/>
        <w:sz w:val="24"/>
        <w:lang w:val="en-US"/>
      </w:rPr>
      <w:instrText xml:space="preserve"> PAGE </w:instrText>
    </w:r>
    <w:r w:rsidR="00A93DEC" w:rsidRPr="00546BD5">
      <w:rPr>
        <w:rFonts w:ascii="Arial" w:hAnsi="Arial" w:cs="Arial"/>
        <w:snapToGrid w:val="0"/>
        <w:sz w:val="24"/>
      </w:rPr>
      <w:fldChar w:fldCharType="separate"/>
    </w:r>
    <w:r w:rsidR="003B7AD6">
      <w:rPr>
        <w:rFonts w:ascii="Arial" w:hAnsi="Arial" w:cs="Arial"/>
        <w:noProof/>
        <w:snapToGrid w:val="0"/>
        <w:sz w:val="24"/>
        <w:lang w:val="en-US"/>
      </w:rPr>
      <w:t>2</w:t>
    </w:r>
    <w:r w:rsidR="00A93DEC" w:rsidRPr="00546BD5">
      <w:rPr>
        <w:rFonts w:ascii="Arial" w:hAnsi="Arial" w:cs="Arial"/>
        <w:snapToGrid w:val="0"/>
        <w:sz w:val="24"/>
      </w:rPr>
      <w:fldChar w:fldCharType="end"/>
    </w:r>
    <w:r w:rsidR="00FF58B6" w:rsidRPr="00546BD5">
      <w:rPr>
        <w:rFonts w:ascii="Arial" w:hAnsi="Arial" w:cs="Arial"/>
        <w:snapToGrid w:val="0"/>
        <w:sz w:val="24"/>
        <w:lang w:val="en-US"/>
      </w:rPr>
      <w:t xml:space="preserve"> de </w:t>
    </w:r>
    <w:r w:rsidR="00A93DEC" w:rsidRPr="00546BD5">
      <w:rPr>
        <w:rFonts w:ascii="Arial" w:hAnsi="Arial" w:cs="Arial"/>
        <w:snapToGrid w:val="0"/>
        <w:sz w:val="24"/>
      </w:rPr>
      <w:fldChar w:fldCharType="begin"/>
    </w:r>
    <w:r w:rsidR="00FF58B6" w:rsidRPr="00546BD5">
      <w:rPr>
        <w:rFonts w:ascii="Arial" w:hAnsi="Arial" w:cs="Arial"/>
        <w:snapToGrid w:val="0"/>
        <w:sz w:val="24"/>
        <w:lang w:val="en-US"/>
      </w:rPr>
      <w:instrText xml:space="preserve"> NUMPAGES </w:instrText>
    </w:r>
    <w:r w:rsidR="00A93DEC" w:rsidRPr="00546BD5">
      <w:rPr>
        <w:rFonts w:ascii="Arial" w:hAnsi="Arial" w:cs="Arial"/>
        <w:snapToGrid w:val="0"/>
        <w:sz w:val="24"/>
      </w:rPr>
      <w:fldChar w:fldCharType="separate"/>
    </w:r>
    <w:r w:rsidR="003B7AD6">
      <w:rPr>
        <w:rFonts w:ascii="Arial" w:hAnsi="Arial" w:cs="Arial"/>
        <w:noProof/>
        <w:snapToGrid w:val="0"/>
        <w:sz w:val="24"/>
        <w:lang w:val="en-US"/>
      </w:rPr>
      <w:t>8</w:t>
    </w:r>
    <w:r w:rsidR="00A93DEC" w:rsidRPr="00546BD5">
      <w:rPr>
        <w:rFonts w:ascii="Arial" w:hAnsi="Arial" w:cs="Arial"/>
        <w:snapToGrid w:val="0"/>
        <w:sz w:val="24"/>
      </w:rPr>
      <w:fldChar w:fldCharType="end"/>
    </w:r>
  </w:p>
  <w:p w14:paraId="2DDB87EE" w14:textId="77777777" w:rsidR="00FF58B6" w:rsidRPr="001E132A" w:rsidRDefault="00FF58B6" w:rsidP="0053706F">
    <w:pPr>
      <w:pStyle w:val="Encabezado"/>
      <w:rPr>
        <w:snapToGrid w:val="0"/>
        <w:sz w:val="24"/>
        <w:lang w:val="en-US"/>
      </w:rPr>
    </w:pPr>
  </w:p>
  <w:p w14:paraId="59FA7839" w14:textId="77777777" w:rsidR="00FF58B6" w:rsidRPr="001E132A" w:rsidRDefault="00FF58B6" w:rsidP="0053706F">
    <w:pPr>
      <w:pStyle w:val="Encabezado"/>
      <w:rPr>
        <w:sz w:val="24"/>
        <w:lang w:val="en-US"/>
      </w:rPr>
    </w:pPr>
  </w:p>
  <w:p w14:paraId="78E2F679" w14:textId="77777777" w:rsidR="00FF58B6" w:rsidRPr="001E132A" w:rsidRDefault="00FF58B6" w:rsidP="0053706F">
    <w:pPr>
      <w:pStyle w:val="Encabezado"/>
      <w:rPr>
        <w:lang w:val="en-US"/>
      </w:rPr>
    </w:pPr>
  </w:p>
  <w:p w14:paraId="36168302" w14:textId="77777777" w:rsidR="00FF58B6" w:rsidRPr="001E132A" w:rsidRDefault="00FF58B6" w:rsidP="0053706F">
    <w:pPr>
      <w:pStyle w:val="Encabezado"/>
      <w:rPr>
        <w:lang w:val="en-US"/>
      </w:rPr>
    </w:pPr>
  </w:p>
  <w:p w14:paraId="18ACB1BB" w14:textId="77777777" w:rsidR="00FF58B6" w:rsidRPr="001E132A" w:rsidRDefault="00FF58B6" w:rsidP="0053706F">
    <w:pPr>
      <w:pStyle w:val="Encabezado"/>
      <w:rPr>
        <w:lang w:val="en-US"/>
      </w:rPr>
    </w:pPr>
  </w:p>
  <w:p w14:paraId="342B09C8" w14:textId="77777777" w:rsidR="00FF58B6" w:rsidRDefault="00FF58B6" w:rsidP="0053706F">
    <w:pPr>
      <w:pStyle w:val="Encabezado"/>
      <w:rPr>
        <w:lang w:val="en-US"/>
      </w:rPr>
    </w:pPr>
  </w:p>
  <w:p w14:paraId="722315FE" w14:textId="77777777" w:rsidR="00546BD5" w:rsidRPr="001E132A" w:rsidRDefault="00546BD5" w:rsidP="0053706F">
    <w:pPr>
      <w:pStyle w:val="Encabezado"/>
      <w:rPr>
        <w:lang w:val="en-US"/>
      </w:rPr>
    </w:pPr>
  </w:p>
  <w:p w14:paraId="470FB765" w14:textId="77777777" w:rsidR="00FF58B6" w:rsidRPr="001E132A" w:rsidRDefault="00FF58B6" w:rsidP="0053706F">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945"/>
    <w:multiLevelType w:val="hybridMultilevel"/>
    <w:tmpl w:val="622CCDC0"/>
    <w:lvl w:ilvl="0" w:tplc="5C081B1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87D51EF"/>
    <w:multiLevelType w:val="hybridMultilevel"/>
    <w:tmpl w:val="0F3009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82B77DE"/>
    <w:multiLevelType w:val="hybridMultilevel"/>
    <w:tmpl w:val="2BDC001E"/>
    <w:lvl w:ilvl="0" w:tplc="8E2CB6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48D21C9"/>
    <w:multiLevelType w:val="singleLevel"/>
    <w:tmpl w:val="BA445768"/>
    <w:lvl w:ilvl="0">
      <w:start w:val="1"/>
      <w:numFmt w:val="upperLetter"/>
      <w:lvlText w:val="(%1)"/>
      <w:lvlJc w:val="left"/>
      <w:pPr>
        <w:tabs>
          <w:tab w:val="num" w:pos="1410"/>
        </w:tabs>
        <w:ind w:left="1410" w:hanging="70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4C"/>
    <w:rsid w:val="000242EA"/>
    <w:rsid w:val="00030594"/>
    <w:rsid w:val="00035978"/>
    <w:rsid w:val="000809B3"/>
    <w:rsid w:val="00084493"/>
    <w:rsid w:val="0008718C"/>
    <w:rsid w:val="000A2E74"/>
    <w:rsid w:val="000A644C"/>
    <w:rsid w:val="000D0196"/>
    <w:rsid w:val="0018121E"/>
    <w:rsid w:val="001A363C"/>
    <w:rsid w:val="001A6C7F"/>
    <w:rsid w:val="001E132A"/>
    <w:rsid w:val="001E2331"/>
    <w:rsid w:val="00215D3A"/>
    <w:rsid w:val="00256E19"/>
    <w:rsid w:val="00262920"/>
    <w:rsid w:val="002F1092"/>
    <w:rsid w:val="002F2D98"/>
    <w:rsid w:val="0034045C"/>
    <w:rsid w:val="00375358"/>
    <w:rsid w:val="003B7AD6"/>
    <w:rsid w:val="00415AE1"/>
    <w:rsid w:val="00420E53"/>
    <w:rsid w:val="00446D71"/>
    <w:rsid w:val="00474968"/>
    <w:rsid w:val="004A7505"/>
    <w:rsid w:val="004C2EA3"/>
    <w:rsid w:val="004D565E"/>
    <w:rsid w:val="004E28A9"/>
    <w:rsid w:val="00534EA4"/>
    <w:rsid w:val="0053706F"/>
    <w:rsid w:val="00546BD5"/>
    <w:rsid w:val="005830E0"/>
    <w:rsid w:val="005D09E5"/>
    <w:rsid w:val="005E0EA7"/>
    <w:rsid w:val="00603758"/>
    <w:rsid w:val="0062274F"/>
    <w:rsid w:val="00656B9F"/>
    <w:rsid w:val="006A23FB"/>
    <w:rsid w:val="006E4780"/>
    <w:rsid w:val="0071377D"/>
    <w:rsid w:val="00767026"/>
    <w:rsid w:val="007671BD"/>
    <w:rsid w:val="00794DE0"/>
    <w:rsid w:val="007B07DA"/>
    <w:rsid w:val="007D15B2"/>
    <w:rsid w:val="007D7C9B"/>
    <w:rsid w:val="0081094E"/>
    <w:rsid w:val="00827DC7"/>
    <w:rsid w:val="00835350"/>
    <w:rsid w:val="00840FED"/>
    <w:rsid w:val="00863D10"/>
    <w:rsid w:val="00877634"/>
    <w:rsid w:val="00880C16"/>
    <w:rsid w:val="00897D3C"/>
    <w:rsid w:val="008B5112"/>
    <w:rsid w:val="008E25BF"/>
    <w:rsid w:val="008E6EFA"/>
    <w:rsid w:val="008F23E8"/>
    <w:rsid w:val="008F2E09"/>
    <w:rsid w:val="008F4AD1"/>
    <w:rsid w:val="009073C4"/>
    <w:rsid w:val="00924501"/>
    <w:rsid w:val="00930AB1"/>
    <w:rsid w:val="0093235A"/>
    <w:rsid w:val="00946535"/>
    <w:rsid w:val="009530A7"/>
    <w:rsid w:val="00980BBA"/>
    <w:rsid w:val="00982EC4"/>
    <w:rsid w:val="0098696A"/>
    <w:rsid w:val="009F6860"/>
    <w:rsid w:val="00A0124D"/>
    <w:rsid w:val="00A27C0C"/>
    <w:rsid w:val="00A60F04"/>
    <w:rsid w:val="00A93DEC"/>
    <w:rsid w:val="00AA4F9B"/>
    <w:rsid w:val="00AC231F"/>
    <w:rsid w:val="00AD0D87"/>
    <w:rsid w:val="00AD1596"/>
    <w:rsid w:val="00AE6876"/>
    <w:rsid w:val="00AF715D"/>
    <w:rsid w:val="00B42989"/>
    <w:rsid w:val="00B645A8"/>
    <w:rsid w:val="00C029D9"/>
    <w:rsid w:val="00C17617"/>
    <w:rsid w:val="00C32283"/>
    <w:rsid w:val="00C94AC2"/>
    <w:rsid w:val="00CA3FF0"/>
    <w:rsid w:val="00CC3EDD"/>
    <w:rsid w:val="00CD2764"/>
    <w:rsid w:val="00CD2D4A"/>
    <w:rsid w:val="00CE1204"/>
    <w:rsid w:val="00CE1844"/>
    <w:rsid w:val="00CE1D7C"/>
    <w:rsid w:val="00CF1442"/>
    <w:rsid w:val="00CF39C4"/>
    <w:rsid w:val="00CF7423"/>
    <w:rsid w:val="00D17EF1"/>
    <w:rsid w:val="00D35741"/>
    <w:rsid w:val="00D36B70"/>
    <w:rsid w:val="00D93659"/>
    <w:rsid w:val="00DE4932"/>
    <w:rsid w:val="00E027D0"/>
    <w:rsid w:val="00E0452A"/>
    <w:rsid w:val="00E73770"/>
    <w:rsid w:val="00E74F98"/>
    <w:rsid w:val="00E77B78"/>
    <w:rsid w:val="00E8647F"/>
    <w:rsid w:val="00EB4331"/>
    <w:rsid w:val="00F01F52"/>
    <w:rsid w:val="00F063C6"/>
    <w:rsid w:val="00F76F1F"/>
    <w:rsid w:val="00F80C6D"/>
    <w:rsid w:val="00FA3B5C"/>
    <w:rsid w:val="00FB45E8"/>
    <w:rsid w:val="00FC00BA"/>
    <w:rsid w:val="00FC0554"/>
    <w:rsid w:val="00FD3964"/>
    <w:rsid w:val="00FF34CB"/>
    <w:rsid w:val="00FF58B6"/>
    <w:rsid w:val="00FF7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5D96C"/>
  <w15:docId w15:val="{3CAB7449-5B7E-4279-9814-80A2E2F8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D1"/>
    <w:rPr>
      <w:lang w:val="es-ES_tradnl"/>
    </w:rPr>
  </w:style>
  <w:style w:type="paragraph" w:styleId="Ttulo1">
    <w:name w:val="heading 1"/>
    <w:basedOn w:val="Normal"/>
    <w:next w:val="Normal"/>
    <w:qFormat/>
    <w:rsid w:val="008F4AD1"/>
    <w:pPr>
      <w:keepNext/>
      <w:tabs>
        <w:tab w:val="left" w:pos="-720"/>
      </w:tabs>
      <w:suppressAutoHyphens/>
      <w:jc w:val="both"/>
      <w:outlineLvl w:val="0"/>
    </w:pPr>
    <w:rPr>
      <w:b/>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F4AD1"/>
    <w:pPr>
      <w:tabs>
        <w:tab w:val="center" w:pos="4419"/>
        <w:tab w:val="right" w:pos="8838"/>
      </w:tabs>
    </w:pPr>
  </w:style>
  <w:style w:type="paragraph" w:styleId="Piedepgina">
    <w:name w:val="footer"/>
    <w:basedOn w:val="Normal"/>
    <w:rsid w:val="008F4AD1"/>
    <w:pPr>
      <w:tabs>
        <w:tab w:val="center" w:pos="4419"/>
        <w:tab w:val="right" w:pos="8838"/>
      </w:tabs>
    </w:pPr>
  </w:style>
  <w:style w:type="paragraph" w:styleId="Textoindependiente2">
    <w:name w:val="Body Text 2"/>
    <w:basedOn w:val="Normal"/>
    <w:rsid w:val="008F4AD1"/>
    <w:pPr>
      <w:jc w:val="both"/>
    </w:pPr>
    <w:rPr>
      <w:sz w:val="24"/>
    </w:rPr>
  </w:style>
  <w:style w:type="character" w:styleId="Refdecomentario">
    <w:name w:val="annotation reference"/>
    <w:basedOn w:val="Fuentedeprrafopredeter"/>
    <w:semiHidden/>
    <w:rsid w:val="00030594"/>
    <w:rPr>
      <w:sz w:val="16"/>
      <w:szCs w:val="16"/>
    </w:rPr>
  </w:style>
  <w:style w:type="paragraph" w:styleId="Textocomentario">
    <w:name w:val="annotation text"/>
    <w:basedOn w:val="Normal"/>
    <w:semiHidden/>
    <w:rsid w:val="00030594"/>
  </w:style>
  <w:style w:type="paragraph" w:styleId="Textodeglobo">
    <w:name w:val="Balloon Text"/>
    <w:basedOn w:val="Normal"/>
    <w:link w:val="TextodegloboCar"/>
    <w:uiPriority w:val="99"/>
    <w:semiHidden/>
    <w:unhideWhenUsed/>
    <w:rsid w:val="00E73770"/>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770"/>
    <w:rPr>
      <w:rFonts w:ascii="Tahoma" w:hAnsi="Tahoma" w:cs="Tahoma"/>
      <w:sz w:val="16"/>
      <w:szCs w:val="16"/>
      <w:lang w:val="es-ES_tradnl"/>
    </w:rPr>
  </w:style>
  <w:style w:type="character" w:customStyle="1" w:styleId="hps">
    <w:name w:val="hps"/>
    <w:basedOn w:val="Fuentedeprrafopredeter"/>
    <w:rsid w:val="00FC00BA"/>
  </w:style>
  <w:style w:type="character" w:styleId="Hipervnculo">
    <w:name w:val="Hyperlink"/>
    <w:basedOn w:val="Fuentedeprrafopredeter"/>
    <w:uiPriority w:val="99"/>
    <w:unhideWhenUsed/>
    <w:rsid w:val="00CF3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7042">
      <w:bodyDiv w:val="1"/>
      <w:marLeft w:val="0"/>
      <w:marRight w:val="0"/>
      <w:marTop w:val="0"/>
      <w:marBottom w:val="0"/>
      <w:divBdr>
        <w:top w:val="none" w:sz="0" w:space="0" w:color="auto"/>
        <w:left w:val="none" w:sz="0" w:space="0" w:color="auto"/>
        <w:bottom w:val="none" w:sz="0" w:space="0" w:color="auto"/>
        <w:right w:val="none" w:sz="0" w:space="0" w:color="auto"/>
      </w:divBdr>
    </w:div>
    <w:div w:id="1039890859">
      <w:bodyDiv w:val="1"/>
      <w:marLeft w:val="0"/>
      <w:marRight w:val="0"/>
      <w:marTop w:val="0"/>
      <w:marBottom w:val="0"/>
      <w:divBdr>
        <w:top w:val="none" w:sz="0" w:space="0" w:color="auto"/>
        <w:left w:val="none" w:sz="0" w:space="0" w:color="auto"/>
        <w:bottom w:val="none" w:sz="0" w:space="0" w:color="auto"/>
        <w:right w:val="none" w:sz="0" w:space="0" w:color="auto"/>
      </w:divBdr>
    </w:div>
    <w:div w:id="10423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1984</Words>
  <Characters>10917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CONTRATO PARA ACTIVIDADES DE ASESORAMIENTO Y ASISTENCIA TECNICA</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ACTIVIDADES DE ASESORAMIENTO Y ASISTENCIA TECNICA</dc:title>
  <dc:creator>UNIVERSIDAD MIGUEL HERNANDEZ</dc:creator>
  <cp:lastModifiedBy>Carazo Ruiz, Rebeca</cp:lastModifiedBy>
  <cp:revision>3</cp:revision>
  <cp:lastPrinted>2003-11-03T09:23:00Z</cp:lastPrinted>
  <dcterms:created xsi:type="dcterms:W3CDTF">2025-05-23T10:03:00Z</dcterms:created>
  <dcterms:modified xsi:type="dcterms:W3CDTF">2025-05-23T10:05:00Z</dcterms:modified>
</cp:coreProperties>
</file>